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60" w:rsidRDefault="00D92860" w:rsidP="00D92860">
      <w:pPr>
        <w:ind w:firstLineChars="300" w:firstLine="1084"/>
        <w:rPr>
          <w:rFonts w:asciiTheme="minorEastAsia" w:hAnsiTheme="minorEastAsia"/>
          <w:b/>
          <w:sz w:val="36"/>
          <w:szCs w:val="36"/>
        </w:rPr>
      </w:pPr>
      <w:r>
        <w:rPr>
          <w:rFonts w:asciiTheme="minorEastAsia" w:hAnsiTheme="minorEastAsia" w:hint="eastAsia"/>
          <w:b/>
          <w:sz w:val="36"/>
          <w:szCs w:val="36"/>
        </w:rPr>
        <w:t>“游戏化学习</w:t>
      </w:r>
      <w:r>
        <w:rPr>
          <w:rFonts w:asciiTheme="minorEastAsia" w:hAnsiTheme="minorEastAsia"/>
          <w:b/>
          <w:sz w:val="36"/>
          <w:szCs w:val="36"/>
        </w:rPr>
        <w:t>与</w:t>
      </w:r>
      <w:r w:rsidR="00027E53">
        <w:rPr>
          <w:rFonts w:asciiTheme="minorEastAsia" w:hAnsiTheme="minorEastAsia" w:hint="eastAsia"/>
          <w:b/>
          <w:sz w:val="36"/>
          <w:szCs w:val="36"/>
        </w:rPr>
        <w:t>智慧</w:t>
      </w:r>
      <w:r>
        <w:rPr>
          <w:rFonts w:asciiTheme="minorEastAsia" w:hAnsiTheme="minorEastAsia"/>
          <w:b/>
          <w:sz w:val="36"/>
          <w:szCs w:val="36"/>
        </w:rPr>
        <w:t>教育</w:t>
      </w:r>
      <w:r>
        <w:rPr>
          <w:rFonts w:asciiTheme="minorEastAsia" w:hAnsiTheme="minorEastAsia" w:hint="eastAsia"/>
          <w:b/>
          <w:sz w:val="36"/>
          <w:szCs w:val="36"/>
        </w:rPr>
        <w:t>”</w:t>
      </w:r>
      <w:r>
        <w:rPr>
          <w:rFonts w:asciiTheme="minorEastAsia" w:hAnsiTheme="minorEastAsia"/>
          <w:b/>
          <w:sz w:val="36"/>
          <w:szCs w:val="36"/>
        </w:rPr>
        <w:t>学术会议</w:t>
      </w:r>
    </w:p>
    <w:p w:rsidR="00D92860" w:rsidRDefault="00D92860" w:rsidP="00D92860">
      <w:pPr>
        <w:rPr>
          <w:rFonts w:asciiTheme="minorEastAsia" w:hAnsiTheme="minorEastAsia"/>
          <w:b/>
          <w:sz w:val="36"/>
          <w:szCs w:val="36"/>
        </w:rPr>
      </w:pPr>
      <w:r>
        <w:rPr>
          <w:rFonts w:asciiTheme="minorEastAsia" w:hAnsiTheme="minorEastAsia" w:hint="eastAsia"/>
          <w:b/>
          <w:sz w:val="36"/>
          <w:szCs w:val="36"/>
        </w:rPr>
        <w:t>暨</w:t>
      </w:r>
      <w:r>
        <w:rPr>
          <w:rFonts w:asciiTheme="minorEastAsia" w:hAnsiTheme="minorEastAsia"/>
          <w:b/>
          <w:sz w:val="36"/>
          <w:szCs w:val="36"/>
        </w:rPr>
        <w:t>中国教育技术</w:t>
      </w:r>
      <w:r>
        <w:rPr>
          <w:rFonts w:asciiTheme="minorEastAsia" w:hAnsiTheme="minorEastAsia" w:hint="eastAsia"/>
          <w:b/>
          <w:sz w:val="36"/>
          <w:szCs w:val="36"/>
        </w:rPr>
        <w:t>协会</w:t>
      </w:r>
      <w:r>
        <w:rPr>
          <w:rFonts w:asciiTheme="minorEastAsia" w:hAnsiTheme="minorEastAsia"/>
          <w:b/>
          <w:sz w:val="36"/>
          <w:szCs w:val="36"/>
        </w:rPr>
        <w:t>教育游戏专业委员会</w:t>
      </w:r>
      <w:r w:rsidR="00721923" w:rsidRPr="001D7895">
        <w:rPr>
          <w:rFonts w:asciiTheme="minorEastAsia" w:hAnsiTheme="minorEastAsia" w:hint="eastAsia"/>
          <w:b/>
          <w:sz w:val="36"/>
          <w:szCs w:val="36"/>
        </w:rPr>
        <w:t>201</w:t>
      </w:r>
      <w:r>
        <w:rPr>
          <w:rFonts w:asciiTheme="minorEastAsia" w:hAnsiTheme="minorEastAsia"/>
          <w:b/>
          <w:sz w:val="36"/>
          <w:szCs w:val="36"/>
        </w:rPr>
        <w:t>7</w:t>
      </w:r>
      <w:r w:rsidR="00721923" w:rsidRPr="001D7895">
        <w:rPr>
          <w:rFonts w:asciiTheme="minorEastAsia" w:hAnsiTheme="minorEastAsia" w:hint="eastAsia"/>
          <w:b/>
          <w:sz w:val="36"/>
          <w:szCs w:val="36"/>
        </w:rPr>
        <w:t>年会</w:t>
      </w:r>
    </w:p>
    <w:p w:rsidR="00B32745" w:rsidRDefault="00D92860" w:rsidP="00D92860">
      <w:pPr>
        <w:jc w:val="center"/>
        <w:rPr>
          <w:rFonts w:asciiTheme="minorEastAsia" w:hAnsiTheme="minorEastAsia"/>
          <w:b/>
          <w:sz w:val="36"/>
          <w:szCs w:val="36"/>
        </w:rPr>
      </w:pPr>
      <w:r>
        <w:rPr>
          <w:rFonts w:asciiTheme="minorEastAsia" w:hAnsiTheme="minorEastAsia" w:hint="eastAsia"/>
          <w:b/>
          <w:sz w:val="36"/>
          <w:szCs w:val="36"/>
        </w:rPr>
        <w:t>论</w:t>
      </w:r>
      <w:r w:rsidRPr="001D7895">
        <w:rPr>
          <w:rFonts w:asciiTheme="minorEastAsia" w:hAnsiTheme="minorEastAsia" w:hint="eastAsia"/>
          <w:b/>
          <w:sz w:val="36"/>
          <w:szCs w:val="36"/>
        </w:rPr>
        <w:t>文</w:t>
      </w:r>
      <w:r w:rsidR="00721923">
        <w:rPr>
          <w:rFonts w:asciiTheme="minorEastAsia" w:hAnsiTheme="minorEastAsia" w:hint="eastAsia"/>
          <w:b/>
          <w:sz w:val="36"/>
          <w:szCs w:val="36"/>
        </w:rPr>
        <w:t>征集</w:t>
      </w:r>
      <w:r w:rsidR="00E44915">
        <w:rPr>
          <w:rFonts w:asciiTheme="minorEastAsia" w:hAnsiTheme="minorEastAsia" w:hint="eastAsia"/>
          <w:b/>
          <w:sz w:val="36"/>
          <w:szCs w:val="36"/>
        </w:rPr>
        <w:t>启事</w:t>
      </w:r>
    </w:p>
    <w:p w:rsidR="00A93542" w:rsidRDefault="00A93542" w:rsidP="00A22201">
      <w:pPr>
        <w:ind w:firstLineChars="200" w:firstLine="560"/>
        <w:rPr>
          <w:rFonts w:asciiTheme="minorEastAsia" w:hAnsiTheme="minorEastAsia"/>
          <w:sz w:val="28"/>
          <w:szCs w:val="28"/>
        </w:rPr>
      </w:pPr>
    </w:p>
    <w:p w:rsidR="00961E37" w:rsidRPr="00B32745" w:rsidRDefault="00D92860" w:rsidP="00A22201">
      <w:pPr>
        <w:ind w:firstLineChars="200" w:firstLine="560"/>
        <w:rPr>
          <w:rFonts w:asciiTheme="minorEastAsia" w:hAnsiTheme="minorEastAsia"/>
          <w:b/>
          <w:sz w:val="36"/>
          <w:szCs w:val="36"/>
        </w:rPr>
      </w:pPr>
      <w:bookmarkStart w:id="0" w:name="_GoBack"/>
      <w:bookmarkEnd w:id="0"/>
      <w:r>
        <w:rPr>
          <w:rFonts w:asciiTheme="minorEastAsia" w:hAnsiTheme="minorEastAsia" w:hint="eastAsia"/>
          <w:sz w:val="28"/>
          <w:szCs w:val="28"/>
        </w:rPr>
        <w:t>近年</w:t>
      </w:r>
      <w:r>
        <w:rPr>
          <w:rFonts w:asciiTheme="minorEastAsia" w:hAnsiTheme="minorEastAsia"/>
          <w:sz w:val="28"/>
          <w:szCs w:val="28"/>
        </w:rPr>
        <w:t>来，游戏化学习成为</w:t>
      </w:r>
      <w:r>
        <w:rPr>
          <w:rFonts w:asciiTheme="minorEastAsia" w:hAnsiTheme="minorEastAsia" w:hint="eastAsia"/>
          <w:sz w:val="28"/>
          <w:szCs w:val="28"/>
        </w:rPr>
        <w:t>国内外</w:t>
      </w:r>
      <w:r>
        <w:rPr>
          <w:rFonts w:asciiTheme="minorEastAsia" w:hAnsiTheme="minorEastAsia"/>
          <w:sz w:val="28"/>
          <w:szCs w:val="28"/>
        </w:rPr>
        <w:t>教育研究者</w:t>
      </w:r>
      <w:r>
        <w:rPr>
          <w:rFonts w:asciiTheme="minorEastAsia" w:hAnsiTheme="minorEastAsia" w:hint="eastAsia"/>
          <w:sz w:val="28"/>
          <w:szCs w:val="28"/>
        </w:rPr>
        <w:t>研究</w:t>
      </w:r>
      <w:r>
        <w:rPr>
          <w:rFonts w:asciiTheme="minorEastAsia" w:hAnsiTheme="minorEastAsia"/>
          <w:sz w:val="28"/>
          <w:szCs w:val="28"/>
        </w:rPr>
        <w:t>的热点，在</w:t>
      </w:r>
      <w:r>
        <w:rPr>
          <w:rFonts w:asciiTheme="minorEastAsia" w:hAnsiTheme="minorEastAsia" w:hint="eastAsia"/>
          <w:sz w:val="28"/>
          <w:szCs w:val="28"/>
        </w:rPr>
        <w:t>世界</w:t>
      </w:r>
      <w:r>
        <w:rPr>
          <w:rFonts w:asciiTheme="minorEastAsia" w:hAnsiTheme="minorEastAsia"/>
          <w:sz w:val="28"/>
          <w:szCs w:val="28"/>
        </w:rPr>
        <w:t>各级各类学校</w:t>
      </w:r>
      <w:r>
        <w:rPr>
          <w:rFonts w:asciiTheme="minorEastAsia" w:hAnsiTheme="minorEastAsia" w:hint="eastAsia"/>
          <w:sz w:val="28"/>
          <w:szCs w:val="28"/>
        </w:rPr>
        <w:t>得到</w:t>
      </w:r>
      <w:r>
        <w:rPr>
          <w:rFonts w:asciiTheme="minorEastAsia" w:hAnsiTheme="minorEastAsia"/>
          <w:sz w:val="28"/>
          <w:szCs w:val="28"/>
        </w:rPr>
        <w:t>逐步推广</w:t>
      </w:r>
      <w:r>
        <w:rPr>
          <w:rFonts w:asciiTheme="minorEastAsia" w:hAnsiTheme="minorEastAsia" w:hint="eastAsia"/>
          <w:sz w:val="28"/>
          <w:szCs w:val="28"/>
        </w:rPr>
        <w:t>。为</w:t>
      </w:r>
      <w:r>
        <w:rPr>
          <w:rFonts w:asciiTheme="minorEastAsia" w:hAnsiTheme="minorEastAsia"/>
          <w:sz w:val="28"/>
          <w:szCs w:val="28"/>
        </w:rPr>
        <w:t>推动国内游戏化学习（</w:t>
      </w:r>
      <w:r>
        <w:rPr>
          <w:rFonts w:asciiTheme="minorEastAsia" w:hAnsiTheme="minorEastAsia" w:hint="eastAsia"/>
          <w:sz w:val="28"/>
          <w:szCs w:val="28"/>
        </w:rPr>
        <w:t>教育</w:t>
      </w:r>
      <w:r>
        <w:rPr>
          <w:rFonts w:asciiTheme="minorEastAsia" w:hAnsiTheme="minorEastAsia"/>
          <w:sz w:val="28"/>
          <w:szCs w:val="28"/>
        </w:rPr>
        <w:t>游戏）</w:t>
      </w:r>
      <w:r>
        <w:rPr>
          <w:rFonts w:asciiTheme="minorEastAsia" w:hAnsiTheme="minorEastAsia" w:hint="eastAsia"/>
          <w:sz w:val="28"/>
          <w:szCs w:val="28"/>
        </w:rPr>
        <w:t>研究</w:t>
      </w:r>
      <w:r>
        <w:rPr>
          <w:rFonts w:asciiTheme="minorEastAsia" w:hAnsiTheme="minorEastAsia"/>
          <w:sz w:val="28"/>
          <w:szCs w:val="28"/>
        </w:rPr>
        <w:t>与应用，中国教育技术协会</w:t>
      </w:r>
      <w:r>
        <w:rPr>
          <w:rFonts w:asciiTheme="minorEastAsia" w:hAnsiTheme="minorEastAsia" w:hint="eastAsia"/>
          <w:sz w:val="28"/>
          <w:szCs w:val="28"/>
        </w:rPr>
        <w:t>成立了</w:t>
      </w:r>
      <w:r>
        <w:rPr>
          <w:rFonts w:asciiTheme="minorEastAsia" w:hAnsiTheme="minorEastAsia"/>
          <w:sz w:val="28"/>
          <w:szCs w:val="28"/>
        </w:rPr>
        <w:t>教育游戏专业委员会，秘书处设在北京大学</w:t>
      </w:r>
      <w:r>
        <w:rPr>
          <w:rFonts w:asciiTheme="minorEastAsia" w:hAnsiTheme="minorEastAsia" w:hint="eastAsia"/>
          <w:sz w:val="28"/>
          <w:szCs w:val="28"/>
        </w:rPr>
        <w:t>。2016年1</w:t>
      </w:r>
      <w:r>
        <w:rPr>
          <w:rFonts w:asciiTheme="minorEastAsia" w:hAnsiTheme="minorEastAsia"/>
          <w:sz w:val="28"/>
          <w:szCs w:val="28"/>
        </w:rPr>
        <w:t>1</w:t>
      </w:r>
      <w:r>
        <w:rPr>
          <w:rFonts w:asciiTheme="minorEastAsia" w:hAnsiTheme="minorEastAsia" w:hint="eastAsia"/>
          <w:sz w:val="28"/>
          <w:szCs w:val="28"/>
        </w:rPr>
        <w:t>月</w:t>
      </w:r>
      <w:r>
        <w:rPr>
          <w:rFonts w:asciiTheme="minorEastAsia" w:hAnsiTheme="minorEastAsia"/>
          <w:sz w:val="28"/>
          <w:szCs w:val="28"/>
        </w:rPr>
        <w:t>，</w:t>
      </w:r>
      <w:r w:rsidR="00961E37" w:rsidRPr="00DA3DDB">
        <w:rPr>
          <w:rFonts w:asciiTheme="minorEastAsia" w:hAnsiTheme="minorEastAsia" w:hint="eastAsia"/>
          <w:sz w:val="28"/>
          <w:szCs w:val="28"/>
        </w:rPr>
        <w:t>中国教育技术协会教育</w:t>
      </w:r>
      <w:r w:rsidR="00511F79" w:rsidRPr="00DA3DDB">
        <w:rPr>
          <w:rFonts w:asciiTheme="minorEastAsia" w:hAnsiTheme="minorEastAsia" w:hint="eastAsia"/>
          <w:sz w:val="28"/>
          <w:szCs w:val="28"/>
        </w:rPr>
        <w:t>游戏</w:t>
      </w:r>
      <w:r w:rsidR="00961E37" w:rsidRPr="00DA3DDB">
        <w:rPr>
          <w:rFonts w:asciiTheme="minorEastAsia" w:hAnsiTheme="minorEastAsia" w:hint="eastAsia"/>
          <w:sz w:val="28"/>
          <w:szCs w:val="28"/>
        </w:rPr>
        <w:t>专业委员会</w:t>
      </w:r>
      <w:r>
        <w:rPr>
          <w:rFonts w:asciiTheme="minorEastAsia" w:hAnsiTheme="minorEastAsia" w:hint="eastAsia"/>
          <w:sz w:val="28"/>
          <w:szCs w:val="28"/>
        </w:rPr>
        <w:t>在</w:t>
      </w:r>
      <w:r>
        <w:rPr>
          <w:rFonts w:asciiTheme="minorEastAsia" w:hAnsiTheme="minorEastAsia"/>
          <w:sz w:val="28"/>
          <w:szCs w:val="28"/>
        </w:rPr>
        <w:t>北京召开了“</w:t>
      </w:r>
      <w:r>
        <w:rPr>
          <w:rFonts w:asciiTheme="minorEastAsia" w:hAnsiTheme="minorEastAsia" w:hint="eastAsia"/>
          <w:sz w:val="28"/>
          <w:szCs w:val="28"/>
        </w:rPr>
        <w:t>互联网</w:t>
      </w:r>
      <w:r>
        <w:rPr>
          <w:rFonts w:asciiTheme="minorEastAsia" w:hAnsiTheme="minorEastAsia"/>
          <w:sz w:val="28"/>
          <w:szCs w:val="28"/>
        </w:rPr>
        <w:t>+”</w:t>
      </w:r>
      <w:r>
        <w:rPr>
          <w:rFonts w:asciiTheme="minorEastAsia" w:hAnsiTheme="minorEastAsia" w:hint="eastAsia"/>
          <w:sz w:val="28"/>
          <w:szCs w:val="28"/>
        </w:rPr>
        <w:t>时代</w:t>
      </w:r>
      <w:r>
        <w:rPr>
          <w:rFonts w:asciiTheme="minorEastAsia" w:hAnsiTheme="minorEastAsia"/>
          <w:sz w:val="28"/>
          <w:szCs w:val="28"/>
        </w:rPr>
        <w:t>的游戏化学习与教育创新学术会议，</w:t>
      </w:r>
      <w:r>
        <w:rPr>
          <w:rFonts w:asciiTheme="minorEastAsia" w:hAnsiTheme="minorEastAsia" w:hint="eastAsia"/>
          <w:sz w:val="28"/>
          <w:szCs w:val="28"/>
        </w:rPr>
        <w:t>得到国内</w:t>
      </w:r>
      <w:r>
        <w:rPr>
          <w:rFonts w:asciiTheme="minorEastAsia" w:hAnsiTheme="minorEastAsia"/>
          <w:sz w:val="28"/>
          <w:szCs w:val="28"/>
        </w:rPr>
        <w:t>和港台地区高</w:t>
      </w:r>
      <w:r>
        <w:rPr>
          <w:rFonts w:asciiTheme="minorEastAsia" w:hAnsiTheme="minorEastAsia" w:hint="eastAsia"/>
          <w:sz w:val="28"/>
          <w:szCs w:val="28"/>
        </w:rPr>
        <w:t>校</w:t>
      </w:r>
      <w:r>
        <w:rPr>
          <w:rFonts w:asciiTheme="minorEastAsia" w:hAnsiTheme="minorEastAsia"/>
          <w:sz w:val="28"/>
          <w:szCs w:val="28"/>
        </w:rPr>
        <w:t>、</w:t>
      </w:r>
      <w:r>
        <w:rPr>
          <w:rFonts w:asciiTheme="minorEastAsia" w:hAnsiTheme="minorEastAsia" w:hint="eastAsia"/>
          <w:sz w:val="28"/>
          <w:szCs w:val="28"/>
        </w:rPr>
        <w:t>中小学校和</w:t>
      </w:r>
      <w:r>
        <w:rPr>
          <w:rFonts w:asciiTheme="minorEastAsia" w:hAnsiTheme="minorEastAsia"/>
          <w:sz w:val="28"/>
          <w:szCs w:val="28"/>
        </w:rPr>
        <w:t>幼儿园的积极参与</w:t>
      </w:r>
      <w:r>
        <w:rPr>
          <w:rFonts w:asciiTheme="minorEastAsia" w:hAnsiTheme="minorEastAsia" w:hint="eastAsia"/>
          <w:sz w:val="28"/>
          <w:szCs w:val="28"/>
        </w:rPr>
        <w:t>。</w:t>
      </w:r>
      <w:r w:rsidR="00A22201">
        <w:rPr>
          <w:rFonts w:asciiTheme="minorEastAsia" w:hAnsiTheme="minorEastAsia" w:hint="eastAsia"/>
          <w:sz w:val="28"/>
          <w:szCs w:val="28"/>
        </w:rPr>
        <w:t>2</w:t>
      </w:r>
      <w:r w:rsidR="00A22201">
        <w:rPr>
          <w:rFonts w:asciiTheme="minorEastAsia" w:hAnsiTheme="minorEastAsia"/>
          <w:sz w:val="28"/>
          <w:szCs w:val="28"/>
        </w:rPr>
        <w:t>017</w:t>
      </w:r>
      <w:r w:rsidR="00A22201">
        <w:rPr>
          <w:rFonts w:asciiTheme="minorEastAsia" w:hAnsiTheme="minorEastAsia" w:hint="eastAsia"/>
          <w:sz w:val="28"/>
          <w:szCs w:val="28"/>
        </w:rPr>
        <w:t>年</w:t>
      </w:r>
      <w:r>
        <w:rPr>
          <w:rFonts w:asciiTheme="minorEastAsia" w:hAnsiTheme="minorEastAsia"/>
          <w:sz w:val="28"/>
          <w:szCs w:val="28"/>
        </w:rPr>
        <w:t>，</w:t>
      </w:r>
      <w:r>
        <w:rPr>
          <w:rFonts w:asciiTheme="minorEastAsia" w:hAnsiTheme="minorEastAsia" w:hint="eastAsia"/>
          <w:sz w:val="28"/>
          <w:szCs w:val="28"/>
        </w:rPr>
        <w:t>中国</w:t>
      </w:r>
      <w:r>
        <w:rPr>
          <w:rFonts w:asciiTheme="minorEastAsia" w:hAnsiTheme="minorEastAsia"/>
          <w:sz w:val="28"/>
          <w:szCs w:val="28"/>
        </w:rPr>
        <w:t>教育技术</w:t>
      </w:r>
      <w:r w:rsidR="00A22201">
        <w:rPr>
          <w:rFonts w:asciiTheme="minorEastAsia" w:hAnsiTheme="minorEastAsia" w:hint="eastAsia"/>
          <w:sz w:val="28"/>
          <w:szCs w:val="28"/>
        </w:rPr>
        <w:t>教育</w:t>
      </w:r>
      <w:r w:rsidR="00A22201">
        <w:rPr>
          <w:rFonts w:asciiTheme="minorEastAsia" w:hAnsiTheme="minorEastAsia"/>
          <w:sz w:val="28"/>
          <w:szCs w:val="28"/>
        </w:rPr>
        <w:t>游戏专业</w:t>
      </w:r>
      <w:r w:rsidR="00A22201">
        <w:rPr>
          <w:rFonts w:asciiTheme="minorEastAsia" w:hAnsiTheme="minorEastAsia" w:hint="eastAsia"/>
          <w:sz w:val="28"/>
          <w:szCs w:val="28"/>
        </w:rPr>
        <w:t>委员会</w:t>
      </w:r>
      <w:r w:rsidR="00A22201">
        <w:rPr>
          <w:rFonts w:asciiTheme="minorEastAsia" w:hAnsiTheme="minorEastAsia"/>
          <w:sz w:val="28"/>
          <w:szCs w:val="28"/>
        </w:rPr>
        <w:t>拟</w:t>
      </w:r>
      <w:r w:rsidR="00A22201">
        <w:rPr>
          <w:rFonts w:asciiTheme="minorEastAsia" w:hAnsiTheme="minorEastAsia" w:hint="eastAsia"/>
          <w:sz w:val="28"/>
          <w:szCs w:val="28"/>
        </w:rPr>
        <w:t>在</w:t>
      </w:r>
      <w:r w:rsidR="00A93542">
        <w:rPr>
          <w:rFonts w:asciiTheme="minorEastAsia" w:hAnsiTheme="minorEastAsia" w:hint="eastAsia"/>
          <w:sz w:val="28"/>
          <w:szCs w:val="28"/>
        </w:rPr>
        <w:t>江苏</w:t>
      </w:r>
      <w:r w:rsidR="00A22201">
        <w:rPr>
          <w:rFonts w:asciiTheme="minorEastAsia" w:hAnsiTheme="minorEastAsia"/>
          <w:sz w:val="28"/>
          <w:szCs w:val="28"/>
        </w:rPr>
        <w:t>召开</w:t>
      </w:r>
      <w:r w:rsidR="00A22201">
        <w:rPr>
          <w:rFonts w:asciiTheme="minorEastAsia" w:hAnsiTheme="minorEastAsia" w:hint="eastAsia"/>
          <w:sz w:val="28"/>
          <w:szCs w:val="28"/>
        </w:rPr>
        <w:t>“</w:t>
      </w:r>
      <w:r w:rsidR="00A22201">
        <w:rPr>
          <w:rFonts w:asciiTheme="minorEastAsia" w:hAnsiTheme="minorEastAsia"/>
          <w:sz w:val="28"/>
          <w:szCs w:val="28"/>
        </w:rPr>
        <w:t>游戏化学习与</w:t>
      </w:r>
      <w:r w:rsidR="004F1B7A">
        <w:rPr>
          <w:rFonts w:asciiTheme="minorEastAsia" w:hAnsiTheme="minorEastAsia" w:hint="eastAsia"/>
          <w:sz w:val="28"/>
          <w:szCs w:val="28"/>
        </w:rPr>
        <w:t>智慧</w:t>
      </w:r>
      <w:r w:rsidR="00A22201">
        <w:rPr>
          <w:rFonts w:asciiTheme="minorEastAsia" w:hAnsiTheme="minorEastAsia"/>
          <w:sz w:val="28"/>
          <w:szCs w:val="28"/>
        </w:rPr>
        <w:t>教育</w:t>
      </w:r>
      <w:r w:rsidR="00A22201">
        <w:rPr>
          <w:rFonts w:asciiTheme="minorEastAsia" w:hAnsiTheme="minorEastAsia" w:hint="eastAsia"/>
          <w:sz w:val="28"/>
          <w:szCs w:val="28"/>
        </w:rPr>
        <w:t>”学术会议</w:t>
      </w:r>
      <w:r w:rsidR="00A22201">
        <w:rPr>
          <w:rFonts w:asciiTheme="minorEastAsia" w:hAnsiTheme="minorEastAsia"/>
          <w:sz w:val="28"/>
          <w:szCs w:val="28"/>
        </w:rPr>
        <w:t>暨</w:t>
      </w:r>
      <w:r w:rsidR="00A22201" w:rsidRPr="00A22201">
        <w:rPr>
          <w:rFonts w:asciiTheme="minorEastAsia" w:hAnsiTheme="minorEastAsia" w:hint="eastAsia"/>
          <w:sz w:val="28"/>
          <w:szCs w:val="28"/>
        </w:rPr>
        <w:t>中国教育技术协会教育游戏专业委员会2017年会</w:t>
      </w:r>
      <w:r w:rsidR="00A22201">
        <w:rPr>
          <w:rFonts w:asciiTheme="minorEastAsia" w:hAnsiTheme="minorEastAsia" w:hint="eastAsia"/>
          <w:sz w:val="28"/>
          <w:szCs w:val="28"/>
        </w:rPr>
        <w:t>。</w:t>
      </w:r>
      <w:r w:rsidR="00A66070" w:rsidRPr="00DA3DDB">
        <w:rPr>
          <w:rFonts w:asciiTheme="minorEastAsia" w:hAnsiTheme="minorEastAsia" w:hint="eastAsia"/>
          <w:sz w:val="28"/>
          <w:szCs w:val="28"/>
        </w:rPr>
        <w:t>现</w:t>
      </w:r>
      <w:r w:rsidR="00B32745">
        <w:rPr>
          <w:rFonts w:asciiTheme="minorEastAsia" w:hAnsiTheme="minorEastAsia" w:hint="eastAsia"/>
          <w:sz w:val="28"/>
          <w:szCs w:val="28"/>
        </w:rPr>
        <w:t>面向各级各类</w:t>
      </w:r>
      <w:r w:rsidR="00135765">
        <w:rPr>
          <w:rFonts w:asciiTheme="minorEastAsia" w:hAnsiTheme="minorEastAsia" w:hint="eastAsia"/>
          <w:sz w:val="28"/>
          <w:szCs w:val="28"/>
        </w:rPr>
        <w:t>教育</w:t>
      </w:r>
      <w:r w:rsidR="00135765">
        <w:rPr>
          <w:rFonts w:asciiTheme="minorEastAsia" w:hAnsiTheme="minorEastAsia"/>
          <w:sz w:val="28"/>
          <w:szCs w:val="28"/>
        </w:rPr>
        <w:t>工作者</w:t>
      </w:r>
      <w:r w:rsidR="00B32745">
        <w:rPr>
          <w:rFonts w:asciiTheme="minorEastAsia" w:hAnsiTheme="minorEastAsia"/>
          <w:sz w:val="28"/>
          <w:szCs w:val="28"/>
        </w:rPr>
        <w:t>征集论文</w:t>
      </w:r>
      <w:r w:rsidR="00135765">
        <w:rPr>
          <w:rFonts w:asciiTheme="minorEastAsia" w:hAnsiTheme="minorEastAsia" w:hint="eastAsia"/>
          <w:sz w:val="28"/>
          <w:szCs w:val="28"/>
        </w:rPr>
        <w:t>。</w:t>
      </w:r>
    </w:p>
    <w:p w:rsidR="00961E37" w:rsidRPr="00DA3DDB" w:rsidRDefault="00027E53" w:rsidP="00DA3DDB">
      <w:pPr>
        <w:ind w:firstLineChars="200" w:firstLine="562"/>
        <w:rPr>
          <w:rFonts w:asciiTheme="minorEastAsia" w:hAnsiTheme="minorEastAsia"/>
          <w:b/>
          <w:sz w:val="28"/>
          <w:szCs w:val="28"/>
        </w:rPr>
      </w:pPr>
      <w:r>
        <w:rPr>
          <w:rFonts w:asciiTheme="minorEastAsia" w:hAnsiTheme="minorEastAsia" w:hint="eastAsia"/>
          <w:b/>
          <w:sz w:val="28"/>
          <w:szCs w:val="28"/>
        </w:rPr>
        <w:t>一</w:t>
      </w:r>
      <w:r w:rsidR="00961E37" w:rsidRPr="00DA3DDB">
        <w:rPr>
          <w:rFonts w:asciiTheme="minorEastAsia" w:hAnsiTheme="minorEastAsia" w:hint="eastAsia"/>
          <w:b/>
          <w:sz w:val="28"/>
          <w:szCs w:val="28"/>
        </w:rPr>
        <w:t>、征文</w:t>
      </w:r>
      <w:r w:rsidR="00F42271" w:rsidRPr="00DA3DDB">
        <w:rPr>
          <w:rFonts w:asciiTheme="minorEastAsia" w:hAnsiTheme="minorEastAsia" w:hint="eastAsia"/>
          <w:b/>
          <w:sz w:val="28"/>
          <w:szCs w:val="28"/>
        </w:rPr>
        <w:t>主题</w:t>
      </w:r>
      <w:r w:rsidR="00AE4A99">
        <w:rPr>
          <w:rFonts w:asciiTheme="minorEastAsia" w:hAnsiTheme="minorEastAsia" w:hint="eastAsia"/>
          <w:b/>
          <w:sz w:val="28"/>
          <w:szCs w:val="28"/>
        </w:rPr>
        <w:t>（包括但不完全限于此）</w:t>
      </w:r>
    </w:p>
    <w:p w:rsidR="00721923" w:rsidRPr="00DA3DDB" w:rsidRDefault="00961E37" w:rsidP="00712AE9">
      <w:pPr>
        <w:rPr>
          <w:rFonts w:ascii="楷体_GB2312" w:eastAsia="楷体_GB2312" w:hAnsiTheme="minorEastAsia"/>
          <w:sz w:val="28"/>
          <w:szCs w:val="28"/>
        </w:rPr>
      </w:pPr>
      <w:r w:rsidRPr="00DA3DDB">
        <w:rPr>
          <w:rFonts w:asciiTheme="minorEastAsia" w:hAnsiTheme="minorEastAsia" w:hint="eastAsia"/>
          <w:sz w:val="28"/>
          <w:szCs w:val="28"/>
        </w:rPr>
        <w:t xml:space="preserve">    </w:t>
      </w:r>
      <w:r w:rsidR="00721923" w:rsidRPr="00DA3DDB">
        <w:rPr>
          <w:rFonts w:ascii="楷体_GB2312" w:eastAsia="楷体_GB2312" w:hAnsiTheme="minorEastAsia" w:hint="eastAsia"/>
          <w:sz w:val="28"/>
          <w:szCs w:val="28"/>
        </w:rPr>
        <w:t>专题</w:t>
      </w:r>
      <w:r w:rsidR="008F1E35" w:rsidRPr="00DA3DDB">
        <w:rPr>
          <w:rFonts w:ascii="楷体_GB2312" w:eastAsia="楷体_GB2312" w:hAnsiTheme="minorEastAsia" w:hint="eastAsia"/>
          <w:sz w:val="28"/>
          <w:szCs w:val="28"/>
        </w:rPr>
        <w:t>1</w:t>
      </w:r>
      <w:r w:rsidR="00721923" w:rsidRPr="00DA3DDB">
        <w:rPr>
          <w:rFonts w:ascii="楷体_GB2312" w:eastAsia="楷体_GB2312" w:hAnsiTheme="minorEastAsia" w:hint="eastAsia"/>
          <w:sz w:val="28"/>
          <w:szCs w:val="28"/>
        </w:rPr>
        <w:t>：</w:t>
      </w:r>
      <w:r w:rsidR="00874093">
        <w:rPr>
          <w:rFonts w:ascii="楷体_GB2312" w:eastAsia="楷体_GB2312" w:hAnsiTheme="minorEastAsia" w:hint="eastAsia"/>
          <w:sz w:val="28"/>
          <w:szCs w:val="28"/>
        </w:rPr>
        <w:t>游戏化学习</w:t>
      </w:r>
      <w:r w:rsidR="00712AE9" w:rsidRPr="00DA3DDB">
        <w:rPr>
          <w:rFonts w:ascii="楷体_GB2312" w:eastAsia="楷体_GB2312" w:hAnsiTheme="minorEastAsia" w:hint="eastAsia"/>
          <w:sz w:val="28"/>
          <w:szCs w:val="28"/>
        </w:rPr>
        <w:t>理论</w:t>
      </w:r>
      <w:r w:rsidR="00721923" w:rsidRPr="00DA3DDB">
        <w:rPr>
          <w:rFonts w:ascii="楷体_GB2312" w:eastAsia="楷体_GB2312" w:hAnsiTheme="minorEastAsia" w:hint="eastAsia"/>
          <w:sz w:val="28"/>
          <w:szCs w:val="28"/>
        </w:rPr>
        <w:t>与创新</w:t>
      </w:r>
    </w:p>
    <w:p w:rsidR="00721923" w:rsidRPr="00DA3DDB" w:rsidRDefault="00721923" w:rsidP="00DA3DDB">
      <w:pPr>
        <w:ind w:firstLineChars="150" w:firstLine="420"/>
        <w:rPr>
          <w:rFonts w:asciiTheme="minorEastAsia" w:hAnsiTheme="minorEastAsia"/>
          <w:sz w:val="28"/>
          <w:szCs w:val="28"/>
        </w:rPr>
      </w:pPr>
      <w:r w:rsidRPr="00DA3DDB">
        <w:rPr>
          <w:rFonts w:asciiTheme="minorEastAsia" w:hAnsiTheme="minorEastAsia" w:hint="eastAsia"/>
          <w:sz w:val="28"/>
          <w:szCs w:val="28"/>
        </w:rPr>
        <w:t>（1）</w:t>
      </w:r>
      <w:r w:rsidR="002B1D53" w:rsidRPr="00DA3DDB">
        <w:rPr>
          <w:rFonts w:asciiTheme="minorEastAsia" w:hAnsiTheme="minorEastAsia" w:hint="eastAsia"/>
          <w:sz w:val="28"/>
          <w:szCs w:val="28"/>
        </w:rPr>
        <w:t>国内外</w:t>
      </w:r>
      <w:r w:rsidR="00874093">
        <w:rPr>
          <w:rFonts w:asciiTheme="minorEastAsia" w:hAnsiTheme="minorEastAsia" w:hint="eastAsia"/>
          <w:sz w:val="28"/>
          <w:szCs w:val="28"/>
        </w:rPr>
        <w:t>游戏化学习</w:t>
      </w:r>
      <w:r w:rsidR="002B1D53" w:rsidRPr="00DA3DDB">
        <w:rPr>
          <w:rFonts w:asciiTheme="minorEastAsia" w:hAnsiTheme="minorEastAsia" w:hint="eastAsia"/>
          <w:sz w:val="28"/>
          <w:szCs w:val="28"/>
        </w:rPr>
        <w:t>研究的新理论、新</w:t>
      </w:r>
      <w:r w:rsidR="00F42271" w:rsidRPr="00DA3DDB">
        <w:rPr>
          <w:rFonts w:asciiTheme="minorEastAsia" w:hAnsiTheme="minorEastAsia" w:hint="eastAsia"/>
          <w:sz w:val="28"/>
          <w:szCs w:val="28"/>
        </w:rPr>
        <w:t>技术、新应用</w:t>
      </w:r>
      <w:r w:rsidR="002B1D53" w:rsidRPr="00DA3DDB">
        <w:rPr>
          <w:rFonts w:asciiTheme="minorEastAsia" w:hAnsiTheme="minorEastAsia" w:hint="eastAsia"/>
          <w:sz w:val="28"/>
          <w:szCs w:val="28"/>
        </w:rPr>
        <w:t>；</w:t>
      </w:r>
    </w:p>
    <w:p w:rsidR="002B1D53" w:rsidRPr="00DA3DDB" w:rsidRDefault="00721923" w:rsidP="00DA3DDB">
      <w:pPr>
        <w:ind w:firstLineChars="150" w:firstLine="420"/>
        <w:rPr>
          <w:rFonts w:asciiTheme="minorEastAsia" w:hAnsiTheme="minorEastAsia"/>
          <w:sz w:val="28"/>
          <w:szCs w:val="28"/>
        </w:rPr>
      </w:pPr>
      <w:r w:rsidRPr="00DA3DDB">
        <w:rPr>
          <w:rFonts w:asciiTheme="minorEastAsia" w:hAnsiTheme="minorEastAsia" w:hint="eastAsia"/>
          <w:sz w:val="28"/>
          <w:szCs w:val="28"/>
        </w:rPr>
        <w:t>（2）</w:t>
      </w:r>
      <w:r w:rsidR="002B1D53" w:rsidRPr="00DA3DDB">
        <w:rPr>
          <w:rFonts w:asciiTheme="minorEastAsia" w:hAnsiTheme="minorEastAsia" w:hint="eastAsia"/>
          <w:sz w:val="28"/>
          <w:szCs w:val="28"/>
        </w:rPr>
        <w:t>互联网+时代的游戏化学习环境、资源开发；</w:t>
      </w:r>
    </w:p>
    <w:p w:rsidR="00721923" w:rsidRPr="00DA3DDB" w:rsidRDefault="00721923" w:rsidP="00DA3DDB">
      <w:pPr>
        <w:ind w:firstLineChars="150" w:firstLine="420"/>
        <w:rPr>
          <w:rFonts w:asciiTheme="minorEastAsia" w:hAnsiTheme="minorEastAsia"/>
          <w:sz w:val="28"/>
          <w:szCs w:val="28"/>
        </w:rPr>
      </w:pPr>
      <w:r w:rsidRPr="00DA3DDB">
        <w:rPr>
          <w:rFonts w:asciiTheme="minorEastAsia" w:hAnsiTheme="minorEastAsia" w:hint="eastAsia"/>
          <w:sz w:val="28"/>
          <w:szCs w:val="28"/>
        </w:rPr>
        <w:t>（3）</w:t>
      </w:r>
      <w:r w:rsidR="004F1B7A">
        <w:rPr>
          <w:rFonts w:asciiTheme="minorEastAsia" w:hAnsiTheme="minorEastAsia" w:hint="eastAsia"/>
          <w:sz w:val="28"/>
          <w:szCs w:val="28"/>
        </w:rPr>
        <w:t>游戏化学习理论</w:t>
      </w:r>
      <w:r w:rsidR="004F1B7A">
        <w:rPr>
          <w:rFonts w:asciiTheme="minorEastAsia" w:hAnsiTheme="minorEastAsia"/>
          <w:sz w:val="28"/>
          <w:szCs w:val="28"/>
        </w:rPr>
        <w:t>研究</w:t>
      </w:r>
      <w:r w:rsidR="002B1D53" w:rsidRPr="00DA3DDB">
        <w:rPr>
          <w:rFonts w:asciiTheme="minorEastAsia" w:hAnsiTheme="minorEastAsia" w:hint="eastAsia"/>
          <w:sz w:val="28"/>
          <w:szCs w:val="28"/>
        </w:rPr>
        <w:t>；</w:t>
      </w:r>
    </w:p>
    <w:p w:rsidR="00721923" w:rsidRPr="00DA3DDB" w:rsidRDefault="00721923" w:rsidP="008F1E35">
      <w:pPr>
        <w:rPr>
          <w:rFonts w:ascii="楷体_GB2312" w:eastAsia="楷体_GB2312" w:hAnsiTheme="minorEastAsia"/>
          <w:sz w:val="28"/>
          <w:szCs w:val="28"/>
        </w:rPr>
      </w:pPr>
      <w:r w:rsidRPr="00DA3DDB">
        <w:rPr>
          <w:rFonts w:asciiTheme="minorEastAsia" w:hAnsiTheme="minorEastAsia" w:hint="eastAsia"/>
          <w:sz w:val="28"/>
          <w:szCs w:val="28"/>
        </w:rPr>
        <w:t xml:space="preserve">   </w:t>
      </w:r>
      <w:r w:rsidR="008F1E35" w:rsidRPr="00DA3DDB">
        <w:rPr>
          <w:rFonts w:asciiTheme="minorEastAsia" w:hAnsiTheme="minorEastAsia" w:hint="eastAsia"/>
          <w:sz w:val="28"/>
          <w:szCs w:val="28"/>
        </w:rPr>
        <w:t xml:space="preserve"> </w:t>
      </w:r>
      <w:r w:rsidRPr="00DA3DDB">
        <w:rPr>
          <w:rFonts w:ascii="楷体_GB2312" w:eastAsia="楷体_GB2312" w:hAnsiTheme="minorEastAsia" w:hint="eastAsia"/>
          <w:sz w:val="28"/>
          <w:szCs w:val="28"/>
        </w:rPr>
        <w:t>专题</w:t>
      </w:r>
      <w:r w:rsidR="008F1E35" w:rsidRPr="00DA3DDB">
        <w:rPr>
          <w:rFonts w:ascii="楷体_GB2312" w:eastAsia="楷体_GB2312" w:hAnsiTheme="minorEastAsia" w:hint="eastAsia"/>
          <w:sz w:val="28"/>
          <w:szCs w:val="28"/>
        </w:rPr>
        <w:t>2</w:t>
      </w:r>
      <w:r w:rsidRPr="00DA3DDB">
        <w:rPr>
          <w:rFonts w:ascii="楷体_GB2312" w:eastAsia="楷体_GB2312" w:hAnsiTheme="minorEastAsia" w:hint="eastAsia"/>
          <w:sz w:val="28"/>
          <w:szCs w:val="28"/>
        </w:rPr>
        <w:t>：</w:t>
      </w:r>
      <w:r w:rsidR="002B1D53" w:rsidRPr="00DA3DDB">
        <w:rPr>
          <w:rFonts w:ascii="楷体_GB2312" w:eastAsia="楷体_GB2312" w:hAnsiTheme="minorEastAsia" w:hint="eastAsia"/>
          <w:sz w:val="28"/>
          <w:szCs w:val="28"/>
        </w:rPr>
        <w:t>游戏</w:t>
      </w:r>
      <w:r w:rsidRPr="00DA3DDB">
        <w:rPr>
          <w:rFonts w:ascii="楷体_GB2312" w:eastAsia="楷体_GB2312" w:hAnsiTheme="minorEastAsia" w:hint="eastAsia"/>
          <w:sz w:val="28"/>
          <w:szCs w:val="28"/>
        </w:rPr>
        <w:t>化</w:t>
      </w:r>
      <w:r w:rsidR="002B1D53" w:rsidRPr="00DA3DDB">
        <w:rPr>
          <w:rFonts w:ascii="楷体_GB2312" w:eastAsia="楷体_GB2312" w:hAnsiTheme="minorEastAsia" w:hint="eastAsia"/>
          <w:sz w:val="28"/>
          <w:szCs w:val="28"/>
        </w:rPr>
        <w:t>学习与</w:t>
      </w:r>
      <w:r w:rsidR="00874093">
        <w:rPr>
          <w:rFonts w:ascii="楷体_GB2312" w:eastAsia="楷体_GB2312" w:hAnsiTheme="minorEastAsia" w:hint="eastAsia"/>
          <w:sz w:val="28"/>
          <w:szCs w:val="28"/>
        </w:rPr>
        <w:t>智慧教育</w:t>
      </w:r>
      <w:r w:rsidR="00874093">
        <w:rPr>
          <w:rFonts w:ascii="楷体_GB2312" w:eastAsia="楷体_GB2312" w:hAnsiTheme="minorEastAsia"/>
          <w:sz w:val="28"/>
          <w:szCs w:val="28"/>
        </w:rPr>
        <w:t>环境</w:t>
      </w:r>
    </w:p>
    <w:p w:rsidR="00721923" w:rsidRPr="00DA3DDB" w:rsidRDefault="00721923" w:rsidP="00721923">
      <w:pPr>
        <w:rPr>
          <w:rFonts w:asciiTheme="minorEastAsia" w:hAnsiTheme="minorEastAsia"/>
          <w:sz w:val="28"/>
          <w:szCs w:val="28"/>
        </w:rPr>
      </w:pPr>
      <w:r w:rsidRPr="00DA3DDB">
        <w:rPr>
          <w:rFonts w:asciiTheme="minorEastAsia" w:hAnsiTheme="minorEastAsia" w:hint="eastAsia"/>
          <w:sz w:val="28"/>
          <w:szCs w:val="28"/>
        </w:rPr>
        <w:t xml:space="preserve">   （1）</w:t>
      </w:r>
      <w:r w:rsidR="008F1E35" w:rsidRPr="00DA3DDB">
        <w:rPr>
          <w:rFonts w:asciiTheme="minorEastAsia" w:hAnsiTheme="minorEastAsia" w:hint="eastAsia"/>
          <w:sz w:val="28"/>
          <w:szCs w:val="28"/>
        </w:rPr>
        <w:t>游戏化</w:t>
      </w:r>
      <w:r w:rsidRPr="00DA3DDB">
        <w:rPr>
          <w:rFonts w:asciiTheme="minorEastAsia" w:hAnsiTheme="minorEastAsia" w:hint="eastAsia"/>
          <w:sz w:val="28"/>
          <w:szCs w:val="28"/>
        </w:rPr>
        <w:t>学习与</w:t>
      </w:r>
      <w:r w:rsidR="008F1E35" w:rsidRPr="00DA3DDB">
        <w:rPr>
          <w:rFonts w:asciiTheme="minorEastAsia" w:hAnsiTheme="minorEastAsia" w:hint="eastAsia"/>
          <w:sz w:val="28"/>
          <w:szCs w:val="28"/>
        </w:rPr>
        <w:t>智慧教育的</w:t>
      </w:r>
      <w:r w:rsidR="00874093">
        <w:rPr>
          <w:rFonts w:asciiTheme="minorEastAsia" w:hAnsiTheme="minorEastAsia" w:hint="eastAsia"/>
          <w:sz w:val="28"/>
          <w:szCs w:val="28"/>
        </w:rPr>
        <w:t>理论问题研究</w:t>
      </w:r>
      <w:r w:rsidR="008F1E35" w:rsidRPr="00DA3DDB">
        <w:rPr>
          <w:rFonts w:asciiTheme="minorEastAsia" w:hAnsiTheme="minorEastAsia" w:hint="eastAsia"/>
          <w:sz w:val="28"/>
          <w:szCs w:val="28"/>
        </w:rPr>
        <w:t>；</w:t>
      </w:r>
    </w:p>
    <w:p w:rsidR="00721923" w:rsidRPr="00DA3DDB" w:rsidRDefault="00721923" w:rsidP="00721923">
      <w:pPr>
        <w:rPr>
          <w:rFonts w:asciiTheme="minorEastAsia" w:hAnsiTheme="minorEastAsia"/>
          <w:sz w:val="28"/>
          <w:szCs w:val="28"/>
        </w:rPr>
      </w:pPr>
      <w:r w:rsidRPr="00DA3DDB">
        <w:rPr>
          <w:rFonts w:asciiTheme="minorEastAsia" w:hAnsiTheme="minorEastAsia" w:hint="eastAsia"/>
          <w:sz w:val="28"/>
          <w:szCs w:val="28"/>
        </w:rPr>
        <w:t xml:space="preserve">   （2）</w:t>
      </w:r>
      <w:r w:rsidR="008F1E35" w:rsidRPr="00DA3DDB">
        <w:rPr>
          <w:rFonts w:asciiTheme="minorEastAsia" w:hAnsiTheme="minorEastAsia" w:hint="eastAsia"/>
          <w:sz w:val="28"/>
          <w:szCs w:val="28"/>
        </w:rPr>
        <w:t>游戏化学习与学习</w:t>
      </w:r>
      <w:r w:rsidRPr="00DA3DDB">
        <w:rPr>
          <w:rFonts w:asciiTheme="minorEastAsia" w:hAnsiTheme="minorEastAsia" w:hint="eastAsia"/>
          <w:sz w:val="28"/>
          <w:szCs w:val="28"/>
        </w:rPr>
        <w:t>环境</w:t>
      </w:r>
      <w:r w:rsidR="00874093">
        <w:rPr>
          <w:rFonts w:asciiTheme="minorEastAsia" w:hAnsiTheme="minorEastAsia" w:hint="eastAsia"/>
          <w:sz w:val="28"/>
          <w:szCs w:val="28"/>
        </w:rPr>
        <w:t>研究</w:t>
      </w:r>
      <w:r w:rsidR="008F1E35" w:rsidRPr="00DA3DDB">
        <w:rPr>
          <w:rFonts w:asciiTheme="minorEastAsia" w:hAnsiTheme="minorEastAsia" w:hint="eastAsia"/>
          <w:sz w:val="28"/>
          <w:szCs w:val="28"/>
        </w:rPr>
        <w:t>；</w:t>
      </w:r>
    </w:p>
    <w:p w:rsidR="008F1E35" w:rsidRDefault="008F1E35" w:rsidP="008F1E35">
      <w:pPr>
        <w:rPr>
          <w:rFonts w:asciiTheme="minorEastAsia" w:hAnsiTheme="minorEastAsia"/>
          <w:sz w:val="28"/>
          <w:szCs w:val="28"/>
        </w:rPr>
      </w:pPr>
      <w:r w:rsidRPr="00DA3DDB">
        <w:rPr>
          <w:rFonts w:asciiTheme="minorEastAsia" w:hAnsiTheme="minorEastAsia" w:hint="eastAsia"/>
          <w:sz w:val="28"/>
          <w:szCs w:val="28"/>
        </w:rPr>
        <w:t xml:space="preserve">   （3）基于教育大数据的游戏化学习过程分析</w:t>
      </w:r>
      <w:r w:rsidR="00F42271" w:rsidRPr="00DA3DDB">
        <w:rPr>
          <w:rFonts w:asciiTheme="minorEastAsia" w:hAnsiTheme="minorEastAsia" w:hint="eastAsia"/>
          <w:sz w:val="28"/>
          <w:szCs w:val="28"/>
        </w:rPr>
        <w:t>或展示</w:t>
      </w:r>
      <w:r w:rsidRPr="00DA3DDB">
        <w:rPr>
          <w:rFonts w:asciiTheme="minorEastAsia" w:hAnsiTheme="minorEastAsia" w:hint="eastAsia"/>
          <w:sz w:val="28"/>
          <w:szCs w:val="28"/>
        </w:rPr>
        <w:t>；</w:t>
      </w:r>
    </w:p>
    <w:p w:rsidR="00CD1DA0" w:rsidRDefault="00CD1DA0" w:rsidP="00CD1DA0">
      <w:pPr>
        <w:ind w:firstLineChars="200" w:firstLine="560"/>
        <w:rPr>
          <w:rFonts w:ascii="楷体_GB2312" w:eastAsia="楷体_GB2312" w:hAnsiTheme="minorEastAsia"/>
          <w:sz w:val="28"/>
          <w:szCs w:val="28"/>
        </w:rPr>
      </w:pPr>
      <w:r w:rsidRPr="00CD1DA0">
        <w:rPr>
          <w:rFonts w:ascii="楷体_GB2312" w:eastAsia="楷体_GB2312" w:hAnsiTheme="minorEastAsia" w:hint="eastAsia"/>
          <w:sz w:val="28"/>
          <w:szCs w:val="28"/>
        </w:rPr>
        <w:lastRenderedPageBreak/>
        <w:t>专题3：游戏化</w:t>
      </w:r>
      <w:r w:rsidRPr="00CD1DA0">
        <w:rPr>
          <w:rFonts w:ascii="楷体_GB2312" w:eastAsia="楷体_GB2312" w:hAnsiTheme="minorEastAsia"/>
          <w:sz w:val="28"/>
          <w:szCs w:val="28"/>
        </w:rPr>
        <w:t>学习与智慧教学</w:t>
      </w:r>
    </w:p>
    <w:p w:rsidR="00CD1DA0" w:rsidRPr="00CD1DA0" w:rsidRDefault="00CD1DA0" w:rsidP="00CD1DA0">
      <w:pPr>
        <w:pStyle w:val="a5"/>
        <w:numPr>
          <w:ilvl w:val="0"/>
          <w:numId w:val="1"/>
        </w:numPr>
        <w:ind w:firstLineChars="0"/>
        <w:rPr>
          <w:rFonts w:asciiTheme="minorEastAsia" w:hAnsiTheme="minorEastAsia"/>
          <w:sz w:val="28"/>
          <w:szCs w:val="28"/>
        </w:rPr>
      </w:pPr>
      <w:r w:rsidRPr="00CD1DA0">
        <w:rPr>
          <w:rFonts w:asciiTheme="minorEastAsia" w:hAnsiTheme="minorEastAsia" w:hint="eastAsia"/>
          <w:sz w:val="28"/>
          <w:szCs w:val="28"/>
        </w:rPr>
        <w:t>游戏化学习与翻转课堂/学习</w:t>
      </w:r>
    </w:p>
    <w:p w:rsidR="00CD1DA0" w:rsidRPr="00CD1DA0" w:rsidRDefault="00CD1DA0" w:rsidP="00CD1DA0">
      <w:pPr>
        <w:pStyle w:val="a5"/>
        <w:numPr>
          <w:ilvl w:val="0"/>
          <w:numId w:val="1"/>
        </w:numPr>
        <w:ind w:firstLineChars="0"/>
        <w:rPr>
          <w:rFonts w:asciiTheme="minorEastAsia" w:hAnsiTheme="minorEastAsia"/>
          <w:sz w:val="28"/>
          <w:szCs w:val="28"/>
        </w:rPr>
      </w:pPr>
      <w:r w:rsidRPr="00CD1DA0">
        <w:rPr>
          <w:rFonts w:asciiTheme="minorEastAsia" w:hAnsiTheme="minorEastAsia" w:hint="eastAsia"/>
          <w:sz w:val="28"/>
          <w:szCs w:val="28"/>
        </w:rPr>
        <w:t>游戏化</w:t>
      </w:r>
      <w:r w:rsidRPr="00CD1DA0">
        <w:rPr>
          <w:rFonts w:asciiTheme="minorEastAsia" w:hAnsiTheme="minorEastAsia"/>
          <w:sz w:val="28"/>
          <w:szCs w:val="28"/>
        </w:rPr>
        <w:t>学习与自主</w:t>
      </w:r>
      <w:r w:rsidRPr="00CD1DA0">
        <w:rPr>
          <w:rFonts w:asciiTheme="minorEastAsia" w:hAnsiTheme="minorEastAsia" w:hint="eastAsia"/>
          <w:sz w:val="28"/>
          <w:szCs w:val="28"/>
        </w:rPr>
        <w:t>、</w:t>
      </w:r>
      <w:r w:rsidRPr="00CD1DA0">
        <w:rPr>
          <w:rFonts w:asciiTheme="minorEastAsia" w:hAnsiTheme="minorEastAsia"/>
          <w:sz w:val="28"/>
          <w:szCs w:val="28"/>
        </w:rPr>
        <w:t>合作</w:t>
      </w:r>
      <w:r w:rsidRPr="00CD1DA0">
        <w:rPr>
          <w:rFonts w:asciiTheme="minorEastAsia" w:hAnsiTheme="minorEastAsia" w:hint="eastAsia"/>
          <w:sz w:val="28"/>
          <w:szCs w:val="28"/>
        </w:rPr>
        <w:t>、探究</w:t>
      </w:r>
      <w:r w:rsidRPr="00CD1DA0">
        <w:rPr>
          <w:rFonts w:asciiTheme="minorEastAsia" w:hAnsiTheme="minorEastAsia"/>
          <w:sz w:val="28"/>
          <w:szCs w:val="28"/>
        </w:rPr>
        <w:t>学习</w:t>
      </w:r>
    </w:p>
    <w:p w:rsidR="00CD1DA0" w:rsidRPr="00CD1DA0" w:rsidRDefault="00CD1DA0" w:rsidP="00CD1DA0">
      <w:pPr>
        <w:pStyle w:val="a5"/>
        <w:numPr>
          <w:ilvl w:val="0"/>
          <w:numId w:val="1"/>
        </w:numPr>
        <w:ind w:firstLineChars="0"/>
        <w:rPr>
          <w:rFonts w:asciiTheme="minorEastAsia" w:hAnsiTheme="minorEastAsia"/>
          <w:sz w:val="28"/>
          <w:szCs w:val="28"/>
        </w:rPr>
      </w:pPr>
      <w:r w:rsidRPr="00CD1DA0">
        <w:rPr>
          <w:rFonts w:asciiTheme="minorEastAsia" w:hAnsiTheme="minorEastAsia" w:hint="eastAsia"/>
          <w:sz w:val="28"/>
          <w:szCs w:val="28"/>
        </w:rPr>
        <w:t>游戏化</w:t>
      </w:r>
      <w:r w:rsidRPr="00CD1DA0">
        <w:rPr>
          <w:rFonts w:asciiTheme="minorEastAsia" w:hAnsiTheme="minorEastAsia"/>
          <w:sz w:val="28"/>
          <w:szCs w:val="28"/>
        </w:rPr>
        <w:t>学习与个性化</w:t>
      </w:r>
      <w:r w:rsidRPr="00CD1DA0">
        <w:rPr>
          <w:rFonts w:asciiTheme="minorEastAsia" w:hAnsiTheme="minorEastAsia" w:hint="eastAsia"/>
          <w:sz w:val="28"/>
          <w:szCs w:val="28"/>
        </w:rPr>
        <w:t>教育</w:t>
      </w:r>
    </w:p>
    <w:p w:rsidR="008F1E35" w:rsidRPr="00DA3DDB" w:rsidRDefault="008F1E35" w:rsidP="00721923">
      <w:pPr>
        <w:rPr>
          <w:rFonts w:ascii="楷体_GB2312" w:eastAsia="楷体_GB2312" w:hAnsiTheme="minorEastAsia"/>
          <w:sz w:val="28"/>
          <w:szCs w:val="28"/>
        </w:rPr>
      </w:pPr>
      <w:r w:rsidRPr="00DA3DDB">
        <w:rPr>
          <w:rFonts w:asciiTheme="minorEastAsia" w:hAnsiTheme="minorEastAsia" w:hint="eastAsia"/>
          <w:sz w:val="28"/>
          <w:szCs w:val="28"/>
        </w:rPr>
        <w:t xml:space="preserve">    </w:t>
      </w:r>
      <w:r w:rsidRPr="00DA3DDB">
        <w:rPr>
          <w:rFonts w:ascii="楷体_GB2312" w:eastAsia="楷体_GB2312" w:hAnsiTheme="minorEastAsia" w:hint="eastAsia"/>
          <w:sz w:val="28"/>
          <w:szCs w:val="28"/>
        </w:rPr>
        <w:t>专题</w:t>
      </w:r>
      <w:r w:rsidR="00CD1DA0">
        <w:rPr>
          <w:rFonts w:ascii="楷体_GB2312" w:eastAsia="楷体_GB2312" w:hAnsiTheme="minorEastAsia"/>
          <w:sz w:val="28"/>
          <w:szCs w:val="28"/>
        </w:rPr>
        <w:t>4</w:t>
      </w:r>
      <w:r w:rsidRPr="00DA3DDB">
        <w:rPr>
          <w:rFonts w:ascii="楷体_GB2312" w:eastAsia="楷体_GB2312" w:hAnsiTheme="minorEastAsia" w:hint="eastAsia"/>
          <w:sz w:val="28"/>
          <w:szCs w:val="28"/>
        </w:rPr>
        <w:t>：游戏化学习与创客教育/学习</w:t>
      </w:r>
    </w:p>
    <w:p w:rsidR="00721923" w:rsidRPr="00DA3DDB" w:rsidRDefault="00721923" w:rsidP="00DA3DDB">
      <w:pPr>
        <w:ind w:firstLineChars="150" w:firstLine="420"/>
        <w:rPr>
          <w:rFonts w:asciiTheme="minorEastAsia" w:hAnsiTheme="minorEastAsia"/>
          <w:sz w:val="28"/>
          <w:szCs w:val="28"/>
        </w:rPr>
      </w:pPr>
      <w:r w:rsidRPr="00DA3DDB">
        <w:rPr>
          <w:rFonts w:asciiTheme="minorEastAsia" w:hAnsiTheme="minorEastAsia" w:hint="eastAsia"/>
          <w:sz w:val="28"/>
          <w:szCs w:val="28"/>
        </w:rPr>
        <w:t>（</w:t>
      </w:r>
      <w:r w:rsidR="008F1E35" w:rsidRPr="00DA3DDB">
        <w:rPr>
          <w:rFonts w:asciiTheme="minorEastAsia" w:hAnsiTheme="minorEastAsia" w:hint="eastAsia"/>
          <w:sz w:val="28"/>
          <w:szCs w:val="28"/>
        </w:rPr>
        <w:t>1</w:t>
      </w:r>
      <w:r w:rsidRPr="00DA3DDB">
        <w:rPr>
          <w:rFonts w:asciiTheme="minorEastAsia" w:hAnsiTheme="minorEastAsia" w:hint="eastAsia"/>
          <w:sz w:val="28"/>
          <w:szCs w:val="28"/>
        </w:rPr>
        <w:t>）</w:t>
      </w:r>
      <w:r w:rsidR="00F42271" w:rsidRPr="00DA3DDB">
        <w:rPr>
          <w:rFonts w:asciiTheme="minorEastAsia" w:hAnsiTheme="minorEastAsia" w:hint="eastAsia"/>
          <w:sz w:val="28"/>
          <w:szCs w:val="28"/>
        </w:rPr>
        <w:t>游戏化学习与创客教育/学习</w:t>
      </w:r>
      <w:r w:rsidR="00CD1DA0">
        <w:rPr>
          <w:rFonts w:asciiTheme="minorEastAsia" w:hAnsiTheme="minorEastAsia" w:hint="eastAsia"/>
          <w:sz w:val="28"/>
          <w:szCs w:val="28"/>
        </w:rPr>
        <w:t>环境</w:t>
      </w:r>
      <w:r w:rsidR="00874093">
        <w:rPr>
          <w:rFonts w:asciiTheme="minorEastAsia" w:hAnsiTheme="minorEastAsia" w:hint="eastAsia"/>
          <w:sz w:val="28"/>
          <w:szCs w:val="28"/>
        </w:rPr>
        <w:t>研究</w:t>
      </w:r>
      <w:r w:rsidR="00F42271" w:rsidRPr="00DA3DDB">
        <w:rPr>
          <w:rFonts w:asciiTheme="minorEastAsia" w:hAnsiTheme="minorEastAsia" w:hint="eastAsia"/>
          <w:sz w:val="28"/>
          <w:szCs w:val="28"/>
        </w:rPr>
        <w:t>；</w:t>
      </w:r>
    </w:p>
    <w:p w:rsidR="008F1E35" w:rsidRPr="00DA3DDB" w:rsidRDefault="00F42271" w:rsidP="00DA3DDB">
      <w:pPr>
        <w:ind w:firstLineChars="150" w:firstLine="420"/>
        <w:rPr>
          <w:rFonts w:asciiTheme="minorEastAsia" w:hAnsiTheme="minorEastAsia"/>
          <w:sz w:val="28"/>
          <w:szCs w:val="28"/>
        </w:rPr>
      </w:pPr>
      <w:r w:rsidRPr="00DA3DDB">
        <w:rPr>
          <w:rFonts w:asciiTheme="minorEastAsia" w:hAnsiTheme="minorEastAsia" w:hint="eastAsia"/>
          <w:sz w:val="28"/>
          <w:szCs w:val="28"/>
        </w:rPr>
        <w:t>（2）游戏化学习与创客学习的资源开发</w:t>
      </w:r>
      <w:r w:rsidR="00F14ACF" w:rsidRPr="00DA3DDB">
        <w:rPr>
          <w:rFonts w:asciiTheme="minorEastAsia" w:hAnsiTheme="minorEastAsia" w:hint="eastAsia"/>
          <w:sz w:val="28"/>
          <w:szCs w:val="28"/>
        </w:rPr>
        <w:t>研究</w:t>
      </w:r>
      <w:r w:rsidRPr="00DA3DDB">
        <w:rPr>
          <w:rFonts w:asciiTheme="minorEastAsia" w:hAnsiTheme="minorEastAsia" w:hint="eastAsia"/>
          <w:sz w:val="28"/>
          <w:szCs w:val="28"/>
        </w:rPr>
        <w:t>；</w:t>
      </w:r>
    </w:p>
    <w:p w:rsidR="00F14ACF" w:rsidRPr="00DA3DDB" w:rsidRDefault="00F14ACF" w:rsidP="00DA3DDB">
      <w:pPr>
        <w:ind w:firstLineChars="150" w:firstLine="420"/>
        <w:rPr>
          <w:rFonts w:asciiTheme="minorEastAsia" w:hAnsiTheme="minorEastAsia"/>
          <w:sz w:val="28"/>
          <w:szCs w:val="28"/>
        </w:rPr>
      </w:pPr>
      <w:r w:rsidRPr="00DA3DDB">
        <w:rPr>
          <w:rFonts w:asciiTheme="minorEastAsia" w:hAnsiTheme="minorEastAsia" w:hint="eastAsia"/>
          <w:sz w:val="28"/>
          <w:szCs w:val="28"/>
        </w:rPr>
        <w:t>（3）游戏化学习与创客教育/学习</w:t>
      </w:r>
      <w:r w:rsidR="00874093">
        <w:rPr>
          <w:rFonts w:asciiTheme="minorEastAsia" w:hAnsiTheme="minorEastAsia" w:hint="eastAsia"/>
          <w:sz w:val="28"/>
          <w:szCs w:val="28"/>
        </w:rPr>
        <w:t>模式研究</w:t>
      </w:r>
      <w:r w:rsidRPr="00DA3DDB">
        <w:rPr>
          <w:rFonts w:asciiTheme="minorEastAsia" w:hAnsiTheme="minorEastAsia" w:hint="eastAsia"/>
          <w:sz w:val="28"/>
          <w:szCs w:val="28"/>
        </w:rPr>
        <w:t>；</w:t>
      </w:r>
    </w:p>
    <w:p w:rsidR="004066BE" w:rsidRPr="00DA3DDB" w:rsidRDefault="00721923" w:rsidP="00CD1DA0">
      <w:pPr>
        <w:rPr>
          <w:rFonts w:ascii="楷体_GB2312" w:eastAsia="楷体_GB2312" w:hAnsiTheme="minorEastAsia"/>
          <w:sz w:val="28"/>
          <w:szCs w:val="28"/>
        </w:rPr>
      </w:pPr>
      <w:r w:rsidRPr="00DA3DDB">
        <w:rPr>
          <w:rFonts w:asciiTheme="minorEastAsia" w:hAnsiTheme="minorEastAsia" w:hint="eastAsia"/>
          <w:sz w:val="28"/>
          <w:szCs w:val="28"/>
        </w:rPr>
        <w:t xml:space="preserve"> </w:t>
      </w:r>
      <w:r w:rsidR="00CD1DA0">
        <w:rPr>
          <w:rFonts w:asciiTheme="minorEastAsia" w:hAnsiTheme="minorEastAsia"/>
          <w:sz w:val="28"/>
          <w:szCs w:val="28"/>
        </w:rPr>
        <w:t xml:space="preserve">   </w:t>
      </w:r>
      <w:r w:rsidR="00C76F03" w:rsidRPr="00DA3DDB">
        <w:rPr>
          <w:rFonts w:ascii="楷体_GB2312" w:eastAsia="楷体_GB2312" w:hAnsiTheme="minorEastAsia" w:hint="eastAsia"/>
          <w:sz w:val="28"/>
          <w:szCs w:val="28"/>
        </w:rPr>
        <w:t>专题</w:t>
      </w:r>
      <w:r w:rsidR="00CD1DA0">
        <w:rPr>
          <w:rFonts w:ascii="楷体_GB2312" w:eastAsia="楷体_GB2312" w:hAnsiTheme="minorEastAsia"/>
          <w:sz w:val="28"/>
          <w:szCs w:val="28"/>
        </w:rPr>
        <w:t>5</w:t>
      </w:r>
      <w:r w:rsidR="00C76F03" w:rsidRPr="00DA3DDB">
        <w:rPr>
          <w:rFonts w:ascii="楷体_GB2312" w:eastAsia="楷体_GB2312" w:hAnsiTheme="minorEastAsia" w:hint="eastAsia"/>
          <w:sz w:val="28"/>
          <w:szCs w:val="28"/>
        </w:rPr>
        <w:t>：游戏化学习与VR</w:t>
      </w:r>
      <w:r w:rsidR="00F5616E">
        <w:rPr>
          <w:rFonts w:ascii="楷体_GB2312" w:eastAsia="楷体_GB2312" w:hAnsiTheme="minorEastAsia" w:hint="eastAsia"/>
          <w:sz w:val="28"/>
          <w:szCs w:val="28"/>
        </w:rPr>
        <w:t>、</w:t>
      </w:r>
      <w:r w:rsidR="00C76F03" w:rsidRPr="00DA3DDB">
        <w:rPr>
          <w:rFonts w:ascii="楷体_GB2312" w:eastAsia="楷体_GB2312" w:hAnsiTheme="minorEastAsia" w:hint="eastAsia"/>
          <w:sz w:val="28"/>
          <w:szCs w:val="28"/>
        </w:rPr>
        <w:t>人工智能</w:t>
      </w:r>
    </w:p>
    <w:p w:rsidR="00B32AB7" w:rsidRPr="00DA3DDB" w:rsidRDefault="00B32AB7" w:rsidP="00DA3DDB">
      <w:pPr>
        <w:ind w:firstLineChars="200" w:firstLine="560"/>
        <w:rPr>
          <w:rFonts w:asciiTheme="minorEastAsia" w:hAnsiTheme="minorEastAsia"/>
          <w:sz w:val="28"/>
          <w:szCs w:val="28"/>
        </w:rPr>
      </w:pPr>
      <w:r w:rsidRPr="00DA3DDB">
        <w:rPr>
          <w:rFonts w:asciiTheme="minorEastAsia" w:hAnsiTheme="minorEastAsia" w:hint="eastAsia"/>
          <w:sz w:val="28"/>
          <w:szCs w:val="28"/>
        </w:rPr>
        <w:t>（1）</w:t>
      </w:r>
      <w:r w:rsidR="0000040B" w:rsidRPr="00DA3DDB">
        <w:rPr>
          <w:rFonts w:asciiTheme="minorEastAsia" w:hAnsiTheme="minorEastAsia" w:hint="eastAsia"/>
          <w:sz w:val="28"/>
          <w:szCs w:val="28"/>
        </w:rPr>
        <w:t>游戏化学习与VR融入教育教学的</w:t>
      </w:r>
      <w:r w:rsidR="00943886" w:rsidRPr="00DA3DDB">
        <w:rPr>
          <w:rFonts w:asciiTheme="minorEastAsia" w:hAnsiTheme="minorEastAsia" w:hint="eastAsia"/>
          <w:sz w:val="28"/>
          <w:szCs w:val="28"/>
        </w:rPr>
        <w:t>结合点</w:t>
      </w:r>
      <w:r w:rsidR="0000040B" w:rsidRPr="00DA3DDB">
        <w:rPr>
          <w:rFonts w:asciiTheme="minorEastAsia" w:hAnsiTheme="minorEastAsia" w:hint="eastAsia"/>
          <w:sz w:val="28"/>
          <w:szCs w:val="28"/>
        </w:rPr>
        <w:t>；</w:t>
      </w:r>
      <w:r w:rsidRPr="00DA3DDB">
        <w:rPr>
          <w:rFonts w:asciiTheme="minorEastAsia" w:hAnsiTheme="minorEastAsia"/>
          <w:sz w:val="28"/>
          <w:szCs w:val="28"/>
        </w:rPr>
        <w:br/>
      </w:r>
      <w:r w:rsidRPr="00DA3DDB">
        <w:rPr>
          <w:rFonts w:asciiTheme="minorEastAsia" w:hAnsiTheme="minorEastAsia" w:hint="eastAsia"/>
          <w:sz w:val="28"/>
          <w:szCs w:val="28"/>
        </w:rPr>
        <w:t xml:space="preserve">    （2）</w:t>
      </w:r>
      <w:r w:rsidR="0000040B" w:rsidRPr="00DA3DDB">
        <w:rPr>
          <w:rFonts w:asciiTheme="minorEastAsia" w:hAnsiTheme="minorEastAsia" w:hint="eastAsia"/>
          <w:sz w:val="28"/>
          <w:szCs w:val="28"/>
        </w:rPr>
        <w:t>VR技术与教育游戏/游戏化学习融合的应用案例；</w:t>
      </w:r>
    </w:p>
    <w:p w:rsidR="00C76F03" w:rsidRPr="00DA3DDB" w:rsidRDefault="00C76F03" w:rsidP="00DA3DDB">
      <w:pPr>
        <w:ind w:firstLineChars="200" w:firstLine="560"/>
        <w:rPr>
          <w:rFonts w:asciiTheme="minorEastAsia" w:hAnsiTheme="minorEastAsia"/>
          <w:sz w:val="28"/>
          <w:szCs w:val="28"/>
        </w:rPr>
      </w:pPr>
      <w:r w:rsidRPr="00DA3DDB">
        <w:rPr>
          <w:rFonts w:asciiTheme="minorEastAsia" w:hAnsiTheme="minorEastAsia" w:hint="eastAsia"/>
          <w:sz w:val="28"/>
          <w:szCs w:val="28"/>
        </w:rPr>
        <w:t>（3）</w:t>
      </w:r>
      <w:r w:rsidR="0000040B" w:rsidRPr="00DA3DDB">
        <w:rPr>
          <w:rFonts w:asciiTheme="minorEastAsia" w:hAnsiTheme="minorEastAsia" w:hint="eastAsia"/>
          <w:sz w:val="28"/>
          <w:szCs w:val="28"/>
        </w:rPr>
        <w:t>智能</w:t>
      </w:r>
      <w:r w:rsidRPr="00DA3DDB">
        <w:rPr>
          <w:rFonts w:asciiTheme="minorEastAsia" w:hAnsiTheme="minorEastAsia" w:hint="eastAsia"/>
          <w:sz w:val="28"/>
          <w:szCs w:val="28"/>
        </w:rPr>
        <w:t>机器人</w:t>
      </w:r>
      <w:r w:rsidR="0000040B" w:rsidRPr="00DA3DDB">
        <w:rPr>
          <w:rFonts w:asciiTheme="minorEastAsia" w:hAnsiTheme="minorEastAsia" w:hint="eastAsia"/>
          <w:sz w:val="28"/>
          <w:szCs w:val="28"/>
        </w:rPr>
        <w:t>教学</w:t>
      </w:r>
      <w:r w:rsidRPr="00DA3DDB">
        <w:rPr>
          <w:rFonts w:asciiTheme="minorEastAsia" w:hAnsiTheme="minorEastAsia" w:hint="eastAsia"/>
          <w:sz w:val="28"/>
          <w:szCs w:val="28"/>
        </w:rPr>
        <w:t>与教育游戏</w:t>
      </w:r>
      <w:r w:rsidR="0000040B" w:rsidRPr="00DA3DDB">
        <w:rPr>
          <w:rFonts w:asciiTheme="minorEastAsia" w:hAnsiTheme="minorEastAsia" w:hint="eastAsia"/>
          <w:sz w:val="28"/>
          <w:szCs w:val="28"/>
        </w:rPr>
        <w:t>的融合</w:t>
      </w:r>
      <w:r w:rsidR="00AE4A99">
        <w:rPr>
          <w:rFonts w:asciiTheme="minorEastAsia" w:hAnsiTheme="minorEastAsia" w:hint="eastAsia"/>
          <w:sz w:val="28"/>
          <w:szCs w:val="28"/>
        </w:rPr>
        <w:t>趋势分析</w:t>
      </w:r>
      <w:r w:rsidR="0000040B" w:rsidRPr="00DA3DDB">
        <w:rPr>
          <w:rFonts w:asciiTheme="minorEastAsia" w:hAnsiTheme="minorEastAsia" w:hint="eastAsia"/>
          <w:sz w:val="28"/>
          <w:szCs w:val="28"/>
        </w:rPr>
        <w:t>；</w:t>
      </w:r>
    </w:p>
    <w:p w:rsidR="004066BE" w:rsidRDefault="00A93542" w:rsidP="00DA3DDB">
      <w:pPr>
        <w:ind w:firstLineChars="200" w:firstLine="562"/>
        <w:rPr>
          <w:rFonts w:asciiTheme="minorEastAsia" w:hAnsiTheme="minorEastAsia"/>
          <w:b/>
          <w:sz w:val="28"/>
          <w:szCs w:val="28"/>
        </w:rPr>
      </w:pPr>
      <w:r>
        <w:rPr>
          <w:rFonts w:asciiTheme="minorEastAsia" w:hAnsiTheme="minorEastAsia" w:hint="eastAsia"/>
          <w:b/>
          <w:sz w:val="28"/>
          <w:szCs w:val="28"/>
        </w:rPr>
        <w:t>二</w:t>
      </w:r>
      <w:r w:rsidR="004066BE" w:rsidRPr="00DA3DDB">
        <w:rPr>
          <w:rFonts w:asciiTheme="minorEastAsia" w:hAnsiTheme="minorEastAsia" w:hint="eastAsia"/>
          <w:b/>
          <w:sz w:val="28"/>
          <w:szCs w:val="28"/>
        </w:rPr>
        <w:t>、</w:t>
      </w:r>
      <w:r>
        <w:rPr>
          <w:rFonts w:asciiTheme="minorEastAsia" w:hAnsiTheme="minorEastAsia" w:hint="eastAsia"/>
          <w:b/>
          <w:sz w:val="28"/>
          <w:szCs w:val="28"/>
        </w:rPr>
        <w:t>重要</w:t>
      </w:r>
      <w:r w:rsidR="004066BE" w:rsidRPr="00DA3DDB">
        <w:rPr>
          <w:rFonts w:asciiTheme="minorEastAsia" w:hAnsiTheme="minorEastAsia" w:hint="eastAsia"/>
          <w:b/>
          <w:sz w:val="28"/>
          <w:szCs w:val="28"/>
        </w:rPr>
        <w:t>时间</w:t>
      </w:r>
    </w:p>
    <w:p w:rsidR="00A93542" w:rsidRPr="00A93542" w:rsidRDefault="00A93542" w:rsidP="00DA3DDB">
      <w:pPr>
        <w:ind w:firstLineChars="200" w:firstLine="560"/>
        <w:rPr>
          <w:rFonts w:asciiTheme="minorEastAsia" w:hAnsiTheme="minorEastAsia" w:hint="eastAsia"/>
          <w:sz w:val="28"/>
          <w:szCs w:val="28"/>
        </w:rPr>
      </w:pPr>
      <w:r w:rsidRPr="00A93542">
        <w:rPr>
          <w:rFonts w:asciiTheme="minorEastAsia" w:hAnsiTheme="minorEastAsia" w:hint="eastAsia"/>
          <w:sz w:val="28"/>
          <w:szCs w:val="28"/>
        </w:rPr>
        <w:t>会议</w:t>
      </w:r>
      <w:r w:rsidRPr="00A93542">
        <w:rPr>
          <w:rFonts w:asciiTheme="minorEastAsia" w:hAnsiTheme="minorEastAsia"/>
          <w:sz w:val="28"/>
          <w:szCs w:val="28"/>
        </w:rPr>
        <w:t>时间：</w:t>
      </w:r>
      <w:r>
        <w:rPr>
          <w:rFonts w:asciiTheme="minorEastAsia" w:hAnsiTheme="minorEastAsia" w:hint="eastAsia"/>
          <w:sz w:val="28"/>
          <w:szCs w:val="28"/>
        </w:rPr>
        <w:t>2017年11月15</w:t>
      </w:r>
      <w:r>
        <w:rPr>
          <w:rFonts w:asciiTheme="minorEastAsia" w:hAnsiTheme="minorEastAsia"/>
          <w:sz w:val="28"/>
          <w:szCs w:val="28"/>
        </w:rPr>
        <w:t>-17</w:t>
      </w:r>
      <w:r>
        <w:rPr>
          <w:rFonts w:asciiTheme="minorEastAsia" w:hAnsiTheme="minorEastAsia" w:hint="eastAsia"/>
          <w:sz w:val="28"/>
          <w:szCs w:val="28"/>
        </w:rPr>
        <w:t>日</w:t>
      </w:r>
      <w:r>
        <w:rPr>
          <w:rFonts w:asciiTheme="minorEastAsia" w:hAnsiTheme="minorEastAsia"/>
          <w:sz w:val="28"/>
          <w:szCs w:val="28"/>
        </w:rPr>
        <w:t>（</w:t>
      </w:r>
      <w:r>
        <w:rPr>
          <w:rFonts w:asciiTheme="minorEastAsia" w:hAnsiTheme="minorEastAsia" w:hint="eastAsia"/>
          <w:sz w:val="28"/>
          <w:szCs w:val="28"/>
        </w:rPr>
        <w:t>15日报到</w:t>
      </w:r>
      <w:r>
        <w:rPr>
          <w:rFonts w:asciiTheme="minorEastAsia" w:hAnsiTheme="minorEastAsia"/>
          <w:sz w:val="28"/>
          <w:szCs w:val="28"/>
        </w:rPr>
        <w:t>）</w:t>
      </w:r>
    </w:p>
    <w:p w:rsidR="00961E37" w:rsidRPr="00DA3DDB" w:rsidRDefault="00A93542" w:rsidP="00DA3DDB">
      <w:pPr>
        <w:ind w:firstLineChars="200" w:firstLine="560"/>
        <w:rPr>
          <w:rFonts w:asciiTheme="minorEastAsia" w:hAnsiTheme="minorEastAsia"/>
          <w:sz w:val="28"/>
          <w:szCs w:val="28"/>
        </w:rPr>
      </w:pPr>
      <w:r>
        <w:rPr>
          <w:rFonts w:asciiTheme="minorEastAsia" w:hAnsiTheme="minorEastAsia" w:hint="eastAsia"/>
          <w:sz w:val="28"/>
          <w:szCs w:val="28"/>
        </w:rPr>
        <w:t>征文</w:t>
      </w:r>
      <w:r>
        <w:rPr>
          <w:rFonts w:asciiTheme="minorEastAsia" w:hAnsiTheme="minorEastAsia"/>
          <w:sz w:val="28"/>
          <w:szCs w:val="28"/>
        </w:rPr>
        <w:t>网上提交</w:t>
      </w:r>
      <w:r w:rsidR="00961E37" w:rsidRPr="00DA3DDB">
        <w:rPr>
          <w:rFonts w:asciiTheme="minorEastAsia" w:hAnsiTheme="minorEastAsia" w:hint="eastAsia"/>
          <w:sz w:val="28"/>
          <w:szCs w:val="28"/>
        </w:rPr>
        <w:t>截止时间：201</w:t>
      </w:r>
      <w:r w:rsidR="00CD1DA0">
        <w:rPr>
          <w:rFonts w:asciiTheme="minorEastAsia" w:hAnsiTheme="minorEastAsia"/>
          <w:sz w:val="28"/>
          <w:szCs w:val="28"/>
        </w:rPr>
        <w:t>7</w:t>
      </w:r>
      <w:r w:rsidR="00961E37" w:rsidRPr="00DA3DDB">
        <w:rPr>
          <w:rFonts w:asciiTheme="minorEastAsia" w:hAnsiTheme="minorEastAsia" w:hint="eastAsia"/>
          <w:sz w:val="28"/>
          <w:szCs w:val="28"/>
        </w:rPr>
        <w:t>年</w:t>
      </w:r>
      <w:r w:rsidR="00511281">
        <w:rPr>
          <w:rFonts w:asciiTheme="minorEastAsia" w:hAnsiTheme="minorEastAsia"/>
          <w:sz w:val="28"/>
          <w:szCs w:val="28"/>
        </w:rPr>
        <w:t>8</w:t>
      </w:r>
      <w:r w:rsidR="00961E37" w:rsidRPr="00DA3DDB">
        <w:rPr>
          <w:rFonts w:asciiTheme="minorEastAsia" w:hAnsiTheme="minorEastAsia" w:hint="eastAsia"/>
          <w:sz w:val="28"/>
          <w:szCs w:val="28"/>
        </w:rPr>
        <w:t>月</w:t>
      </w:r>
      <w:r w:rsidR="00511281">
        <w:rPr>
          <w:rFonts w:asciiTheme="minorEastAsia" w:hAnsiTheme="minorEastAsia"/>
          <w:sz w:val="28"/>
          <w:szCs w:val="28"/>
        </w:rPr>
        <w:t>15</w:t>
      </w:r>
      <w:r w:rsidR="00961E37" w:rsidRPr="00DA3DDB">
        <w:rPr>
          <w:rFonts w:asciiTheme="minorEastAsia" w:hAnsiTheme="minorEastAsia" w:hint="eastAsia"/>
          <w:sz w:val="28"/>
          <w:szCs w:val="28"/>
        </w:rPr>
        <w:t>日</w:t>
      </w:r>
    </w:p>
    <w:p w:rsidR="00961E37" w:rsidRPr="00DA3DDB" w:rsidRDefault="00A93542" w:rsidP="00DA3DDB">
      <w:pPr>
        <w:ind w:firstLineChars="200" w:firstLine="560"/>
        <w:rPr>
          <w:rFonts w:asciiTheme="minorEastAsia" w:hAnsiTheme="minorEastAsia"/>
          <w:sz w:val="28"/>
          <w:szCs w:val="28"/>
        </w:rPr>
      </w:pPr>
      <w:r>
        <w:rPr>
          <w:rFonts w:asciiTheme="minorEastAsia" w:hAnsiTheme="minorEastAsia" w:hint="eastAsia"/>
          <w:sz w:val="28"/>
          <w:szCs w:val="28"/>
        </w:rPr>
        <w:t>征文</w:t>
      </w:r>
      <w:r w:rsidR="00B32745">
        <w:rPr>
          <w:rFonts w:asciiTheme="minorEastAsia" w:hAnsiTheme="minorEastAsia" w:hint="eastAsia"/>
          <w:sz w:val="28"/>
          <w:szCs w:val="28"/>
        </w:rPr>
        <w:t>录用</w:t>
      </w:r>
      <w:r w:rsidR="00B32745">
        <w:rPr>
          <w:rFonts w:asciiTheme="minorEastAsia" w:hAnsiTheme="minorEastAsia"/>
          <w:sz w:val="28"/>
          <w:szCs w:val="28"/>
        </w:rPr>
        <w:t>通知</w:t>
      </w:r>
      <w:r w:rsidR="00961E37" w:rsidRPr="00DA3DDB">
        <w:rPr>
          <w:rFonts w:asciiTheme="minorEastAsia" w:hAnsiTheme="minorEastAsia" w:hint="eastAsia"/>
          <w:sz w:val="28"/>
          <w:szCs w:val="28"/>
        </w:rPr>
        <w:t>：201</w:t>
      </w:r>
      <w:r w:rsidR="00291080">
        <w:rPr>
          <w:rFonts w:asciiTheme="minorEastAsia" w:hAnsiTheme="minorEastAsia"/>
          <w:sz w:val="28"/>
          <w:szCs w:val="28"/>
        </w:rPr>
        <w:t>7</w:t>
      </w:r>
      <w:r w:rsidR="00961E37" w:rsidRPr="00DA3DDB">
        <w:rPr>
          <w:rFonts w:asciiTheme="minorEastAsia" w:hAnsiTheme="minorEastAsia" w:hint="eastAsia"/>
          <w:sz w:val="28"/>
          <w:szCs w:val="28"/>
        </w:rPr>
        <w:t>年</w:t>
      </w:r>
      <w:r w:rsidR="00511281">
        <w:rPr>
          <w:rFonts w:asciiTheme="minorEastAsia" w:hAnsiTheme="minorEastAsia"/>
          <w:sz w:val="28"/>
          <w:szCs w:val="28"/>
        </w:rPr>
        <w:t>9</w:t>
      </w:r>
      <w:r w:rsidR="00961E37" w:rsidRPr="00DA3DDB">
        <w:rPr>
          <w:rFonts w:asciiTheme="minorEastAsia" w:hAnsiTheme="minorEastAsia" w:hint="eastAsia"/>
          <w:sz w:val="28"/>
          <w:szCs w:val="28"/>
        </w:rPr>
        <w:t>月</w:t>
      </w:r>
      <w:r w:rsidR="00511281">
        <w:rPr>
          <w:rFonts w:asciiTheme="minorEastAsia" w:hAnsiTheme="minorEastAsia"/>
          <w:sz w:val="28"/>
          <w:szCs w:val="28"/>
        </w:rPr>
        <w:t>30</w:t>
      </w:r>
      <w:r w:rsidR="00961E37" w:rsidRPr="00DA3DDB">
        <w:rPr>
          <w:rFonts w:asciiTheme="minorEastAsia" w:hAnsiTheme="minorEastAsia" w:hint="eastAsia"/>
          <w:sz w:val="28"/>
          <w:szCs w:val="28"/>
        </w:rPr>
        <w:t>日</w:t>
      </w:r>
    </w:p>
    <w:p w:rsidR="00961E37" w:rsidRPr="00DA3DDB" w:rsidRDefault="00961E37" w:rsidP="00DA3DDB">
      <w:pPr>
        <w:ind w:firstLineChars="200" w:firstLine="560"/>
        <w:rPr>
          <w:rFonts w:asciiTheme="minorEastAsia" w:hAnsiTheme="minorEastAsia"/>
          <w:sz w:val="28"/>
          <w:szCs w:val="28"/>
        </w:rPr>
      </w:pPr>
      <w:r w:rsidRPr="00DA3DDB">
        <w:rPr>
          <w:rFonts w:asciiTheme="minorEastAsia" w:hAnsiTheme="minorEastAsia" w:hint="eastAsia"/>
          <w:sz w:val="28"/>
          <w:szCs w:val="28"/>
        </w:rPr>
        <w:t>稿件基本要求</w:t>
      </w:r>
      <w:r w:rsidR="004066BE" w:rsidRPr="00DA3DDB">
        <w:rPr>
          <w:rFonts w:asciiTheme="minorEastAsia" w:hAnsiTheme="minorEastAsia" w:hint="eastAsia"/>
          <w:sz w:val="28"/>
          <w:szCs w:val="28"/>
        </w:rPr>
        <w:t>：</w:t>
      </w:r>
      <w:r w:rsidRPr="00DA3DDB">
        <w:rPr>
          <w:rFonts w:asciiTheme="minorEastAsia" w:hAnsiTheme="minorEastAsia" w:hint="eastAsia"/>
          <w:sz w:val="28"/>
          <w:szCs w:val="28"/>
        </w:rPr>
        <w:t>必须是尚未正式发表的研究所得和成果；论点明确、数据可靠、文字简练、图文表清晰；正文限4000-6000字</w:t>
      </w:r>
      <w:r w:rsidR="00703D06" w:rsidRPr="00DA3DDB">
        <w:rPr>
          <w:rFonts w:asciiTheme="minorEastAsia" w:hAnsiTheme="minorEastAsia" w:hint="eastAsia"/>
          <w:sz w:val="28"/>
          <w:szCs w:val="28"/>
        </w:rPr>
        <w:t>左右</w:t>
      </w:r>
      <w:r w:rsidRPr="00DA3DDB">
        <w:rPr>
          <w:rFonts w:asciiTheme="minorEastAsia" w:hAnsiTheme="minorEastAsia" w:hint="eastAsia"/>
          <w:sz w:val="28"/>
          <w:szCs w:val="28"/>
        </w:rPr>
        <w:t>（含图表）</w:t>
      </w:r>
      <w:r w:rsidR="00703D06" w:rsidRPr="00DA3DDB">
        <w:rPr>
          <w:rFonts w:asciiTheme="minorEastAsia" w:hAnsiTheme="minorEastAsia" w:hint="eastAsia"/>
          <w:sz w:val="28"/>
          <w:szCs w:val="28"/>
        </w:rPr>
        <w:t>，一律用word文档提交</w:t>
      </w:r>
      <w:r w:rsidR="00B32745">
        <w:rPr>
          <w:rFonts w:asciiTheme="minorEastAsia" w:hAnsiTheme="minorEastAsia" w:hint="eastAsia"/>
          <w:sz w:val="28"/>
          <w:szCs w:val="28"/>
        </w:rPr>
        <w:t>，</w:t>
      </w:r>
      <w:r w:rsidR="00B32745">
        <w:rPr>
          <w:rFonts w:asciiTheme="minorEastAsia" w:hAnsiTheme="minorEastAsia"/>
          <w:sz w:val="28"/>
          <w:szCs w:val="28"/>
        </w:rPr>
        <w:t>请按照附件要求的格式进行排版。</w:t>
      </w:r>
    </w:p>
    <w:p w:rsidR="00360E36" w:rsidRPr="00DA3DDB" w:rsidRDefault="00FA5901" w:rsidP="00DA3DDB">
      <w:pPr>
        <w:ind w:firstLineChars="200" w:firstLine="560"/>
        <w:rPr>
          <w:rFonts w:asciiTheme="minorEastAsia" w:hAnsiTheme="minorEastAsia"/>
          <w:sz w:val="28"/>
          <w:szCs w:val="28"/>
        </w:rPr>
      </w:pPr>
      <w:r w:rsidRPr="00DA3DDB">
        <w:rPr>
          <w:rFonts w:asciiTheme="minorEastAsia" w:hAnsiTheme="minorEastAsia" w:hint="eastAsia"/>
          <w:sz w:val="28"/>
          <w:szCs w:val="28"/>
        </w:rPr>
        <w:t>稿件提交方式：</w:t>
      </w:r>
      <w:r w:rsidR="00360E36" w:rsidRPr="00DA3DDB">
        <w:rPr>
          <w:rFonts w:asciiTheme="minorEastAsia" w:hAnsiTheme="minorEastAsia" w:hint="eastAsia"/>
          <w:sz w:val="28"/>
          <w:szCs w:val="28"/>
        </w:rPr>
        <w:t>论文</w:t>
      </w:r>
      <w:r w:rsidRPr="00DA3DDB">
        <w:rPr>
          <w:rFonts w:asciiTheme="minorEastAsia" w:hAnsiTheme="minorEastAsia" w:hint="eastAsia"/>
          <w:sz w:val="28"/>
          <w:szCs w:val="28"/>
        </w:rPr>
        <w:t>请统一提交教育游戏专业委员会的官方网站</w:t>
      </w:r>
      <w:r w:rsidRPr="00DA3DDB">
        <w:rPr>
          <w:rFonts w:asciiTheme="minorEastAsia" w:hAnsiTheme="minorEastAsia" w:hint="eastAsia"/>
          <w:b/>
          <w:color w:val="FF0000"/>
          <w:sz w:val="28"/>
          <w:szCs w:val="28"/>
        </w:rPr>
        <w:t>（网址：</w:t>
      </w:r>
      <w:r w:rsidR="00291080">
        <w:rPr>
          <w:rFonts w:asciiTheme="minorEastAsia" w:hAnsiTheme="minorEastAsia"/>
          <w:b/>
          <w:color w:val="FF0000"/>
          <w:sz w:val="28"/>
          <w:szCs w:val="28"/>
        </w:rPr>
        <w:t>2017</w:t>
      </w:r>
      <w:r w:rsidRPr="00DA3DDB">
        <w:rPr>
          <w:rFonts w:asciiTheme="minorEastAsia" w:hAnsiTheme="minorEastAsia" w:hint="eastAsia"/>
          <w:b/>
          <w:color w:val="FF0000"/>
          <w:sz w:val="28"/>
          <w:szCs w:val="28"/>
        </w:rPr>
        <w:t>.</w:t>
      </w:r>
      <w:r w:rsidR="00087F81">
        <w:rPr>
          <w:rFonts w:asciiTheme="minorEastAsia" w:hAnsiTheme="minorEastAsia" w:hint="eastAsia"/>
          <w:b/>
          <w:color w:val="FF0000"/>
          <w:sz w:val="28"/>
          <w:szCs w:val="28"/>
        </w:rPr>
        <w:t>icgbl.org</w:t>
      </w:r>
      <w:r w:rsidRPr="00DA3DDB">
        <w:rPr>
          <w:rFonts w:asciiTheme="minorEastAsia" w:hAnsiTheme="minorEastAsia" w:hint="eastAsia"/>
          <w:b/>
          <w:color w:val="FF0000"/>
          <w:sz w:val="28"/>
          <w:szCs w:val="28"/>
        </w:rPr>
        <w:t>）</w:t>
      </w:r>
      <w:r w:rsidR="00360E36" w:rsidRPr="00DA3DDB">
        <w:rPr>
          <w:rFonts w:asciiTheme="minorEastAsia" w:hAnsiTheme="minorEastAsia" w:hint="eastAsia"/>
          <w:b/>
          <w:color w:val="FF0000"/>
          <w:sz w:val="28"/>
          <w:szCs w:val="28"/>
        </w:rPr>
        <w:t>，</w:t>
      </w:r>
      <w:r w:rsidR="00360E36" w:rsidRPr="00DA3DDB">
        <w:rPr>
          <w:rFonts w:asciiTheme="minorEastAsia" w:hAnsiTheme="minorEastAsia" w:hint="eastAsia"/>
          <w:sz w:val="28"/>
          <w:szCs w:val="28"/>
        </w:rPr>
        <w:t>请在稿件首页</w:t>
      </w:r>
      <w:r w:rsidR="00703D06" w:rsidRPr="00DA3DDB">
        <w:rPr>
          <w:rFonts w:asciiTheme="minorEastAsia" w:hAnsiTheme="minorEastAsia" w:hint="eastAsia"/>
          <w:sz w:val="28"/>
          <w:szCs w:val="28"/>
        </w:rPr>
        <w:t>的</w:t>
      </w:r>
      <w:r w:rsidR="00360E36" w:rsidRPr="00DA3DDB">
        <w:rPr>
          <w:rFonts w:asciiTheme="minorEastAsia" w:hAnsiTheme="minorEastAsia" w:hint="eastAsia"/>
          <w:sz w:val="28"/>
          <w:szCs w:val="28"/>
        </w:rPr>
        <w:t>右上角注明：“中国教育技术协会教育游戏专业委员会201</w:t>
      </w:r>
      <w:r w:rsidR="00291080">
        <w:rPr>
          <w:rFonts w:asciiTheme="minorEastAsia" w:hAnsiTheme="minorEastAsia"/>
          <w:sz w:val="28"/>
          <w:szCs w:val="28"/>
        </w:rPr>
        <w:t>7</w:t>
      </w:r>
      <w:r w:rsidR="00703D06" w:rsidRPr="00DA3DDB">
        <w:rPr>
          <w:rFonts w:asciiTheme="minorEastAsia" w:hAnsiTheme="minorEastAsia" w:hint="eastAsia"/>
          <w:sz w:val="28"/>
          <w:szCs w:val="28"/>
        </w:rPr>
        <w:t>年会征集论文”</w:t>
      </w:r>
      <w:r w:rsidR="00360E36" w:rsidRPr="00DA3DDB">
        <w:rPr>
          <w:rFonts w:asciiTheme="minorEastAsia" w:hAnsiTheme="minorEastAsia" w:hint="eastAsia"/>
          <w:sz w:val="28"/>
          <w:szCs w:val="28"/>
        </w:rPr>
        <w:t>字样。</w:t>
      </w:r>
    </w:p>
    <w:p w:rsidR="00360F37" w:rsidRPr="00DA3DDB" w:rsidRDefault="00360F37" w:rsidP="00721923">
      <w:pPr>
        <w:rPr>
          <w:rFonts w:asciiTheme="minorEastAsia" w:hAnsiTheme="minorEastAsia"/>
          <w:b/>
          <w:sz w:val="28"/>
          <w:szCs w:val="28"/>
        </w:rPr>
      </w:pPr>
      <w:r w:rsidRPr="00DA3DDB">
        <w:rPr>
          <w:rFonts w:asciiTheme="minorEastAsia" w:hAnsiTheme="minorEastAsia" w:hint="eastAsia"/>
          <w:sz w:val="28"/>
          <w:szCs w:val="28"/>
        </w:rPr>
        <w:lastRenderedPageBreak/>
        <w:t xml:space="preserve">    </w:t>
      </w:r>
      <w:r w:rsidR="00A93542">
        <w:rPr>
          <w:rFonts w:asciiTheme="minorEastAsia" w:hAnsiTheme="minorEastAsia" w:hint="eastAsia"/>
          <w:b/>
          <w:sz w:val="28"/>
          <w:szCs w:val="28"/>
        </w:rPr>
        <w:t>三</w:t>
      </w:r>
      <w:r w:rsidRPr="00DA3DDB">
        <w:rPr>
          <w:rFonts w:asciiTheme="minorEastAsia" w:hAnsiTheme="minorEastAsia" w:hint="eastAsia"/>
          <w:b/>
          <w:sz w:val="28"/>
          <w:szCs w:val="28"/>
        </w:rPr>
        <w:t>、评审</w:t>
      </w:r>
      <w:r w:rsidR="00703D06" w:rsidRPr="00DA3DDB">
        <w:rPr>
          <w:rFonts w:asciiTheme="minorEastAsia" w:hAnsiTheme="minorEastAsia" w:hint="eastAsia"/>
          <w:b/>
          <w:sz w:val="28"/>
          <w:szCs w:val="28"/>
        </w:rPr>
        <w:t>及联系</w:t>
      </w:r>
      <w:r w:rsidRPr="00DA3DDB">
        <w:rPr>
          <w:rFonts w:asciiTheme="minorEastAsia" w:hAnsiTheme="minorEastAsia" w:hint="eastAsia"/>
          <w:b/>
          <w:sz w:val="28"/>
          <w:szCs w:val="28"/>
        </w:rPr>
        <w:t>方式</w:t>
      </w:r>
    </w:p>
    <w:p w:rsidR="00703D06" w:rsidRDefault="00703D06" w:rsidP="00DA3DDB">
      <w:pPr>
        <w:ind w:firstLineChars="200" w:firstLine="560"/>
        <w:rPr>
          <w:rFonts w:asciiTheme="minorEastAsia" w:hAnsiTheme="minorEastAsia"/>
          <w:sz w:val="28"/>
          <w:szCs w:val="28"/>
        </w:rPr>
      </w:pPr>
      <w:r w:rsidRPr="00DA3DDB">
        <w:rPr>
          <w:rFonts w:asciiTheme="minorEastAsia" w:hAnsiTheme="minorEastAsia" w:hint="eastAsia"/>
          <w:sz w:val="28"/>
          <w:szCs w:val="28"/>
        </w:rPr>
        <w:t>中国教育技术协会教育游戏专业委员会秘书处组成由领域内外相关专家组成的“</w:t>
      </w:r>
      <w:r w:rsidR="00135765">
        <w:rPr>
          <w:rFonts w:asciiTheme="minorEastAsia" w:hAnsiTheme="minorEastAsia" w:hint="eastAsia"/>
          <w:sz w:val="28"/>
          <w:szCs w:val="28"/>
        </w:rPr>
        <w:t>程序</w:t>
      </w:r>
      <w:r w:rsidRPr="00DA3DDB">
        <w:rPr>
          <w:rFonts w:asciiTheme="minorEastAsia" w:hAnsiTheme="minorEastAsia" w:hint="eastAsia"/>
          <w:sz w:val="28"/>
          <w:szCs w:val="28"/>
        </w:rPr>
        <w:t>委员会”，负责本次年会的论文的评审</w:t>
      </w:r>
      <w:r w:rsidR="00545D28">
        <w:rPr>
          <w:rFonts w:asciiTheme="minorEastAsia" w:hAnsiTheme="minorEastAsia" w:hint="eastAsia"/>
          <w:sz w:val="28"/>
          <w:szCs w:val="28"/>
        </w:rPr>
        <w:t>工作</w:t>
      </w:r>
      <w:r w:rsidRPr="00DA3DDB">
        <w:rPr>
          <w:rFonts w:asciiTheme="minorEastAsia" w:hAnsiTheme="minorEastAsia" w:hint="eastAsia"/>
          <w:sz w:val="28"/>
          <w:szCs w:val="28"/>
        </w:rPr>
        <w:t>。</w:t>
      </w:r>
      <w:r w:rsidR="00AE4A99">
        <w:rPr>
          <w:rFonts w:asciiTheme="minorEastAsia" w:hAnsiTheme="minorEastAsia" w:hint="eastAsia"/>
          <w:sz w:val="28"/>
          <w:szCs w:val="28"/>
        </w:rPr>
        <w:t>所有获奖论文将颁发证书，并</w:t>
      </w:r>
      <w:r w:rsidR="000F4741">
        <w:rPr>
          <w:rFonts w:asciiTheme="minorEastAsia" w:hAnsiTheme="minorEastAsia" w:hint="eastAsia"/>
          <w:sz w:val="28"/>
          <w:szCs w:val="28"/>
        </w:rPr>
        <w:t>汇编成论文</w:t>
      </w:r>
      <w:r w:rsidR="000F4741">
        <w:rPr>
          <w:rFonts w:asciiTheme="minorEastAsia" w:hAnsiTheme="minorEastAsia"/>
          <w:sz w:val="28"/>
          <w:szCs w:val="28"/>
        </w:rPr>
        <w:t>集</w:t>
      </w:r>
      <w:r w:rsidR="008A458D">
        <w:rPr>
          <w:rFonts w:asciiTheme="minorEastAsia" w:hAnsiTheme="minorEastAsia" w:hint="eastAsia"/>
          <w:sz w:val="28"/>
          <w:szCs w:val="28"/>
        </w:rPr>
        <w:t>，</w:t>
      </w:r>
      <w:r w:rsidR="008A458D">
        <w:rPr>
          <w:rFonts w:asciiTheme="minorEastAsia" w:hAnsiTheme="minorEastAsia"/>
          <w:sz w:val="28"/>
          <w:szCs w:val="28"/>
        </w:rPr>
        <w:t>部分优秀稿件将推荐至</w:t>
      </w:r>
      <w:r w:rsidR="00FF4665">
        <w:rPr>
          <w:rFonts w:asciiTheme="minorEastAsia" w:hAnsiTheme="minorEastAsia" w:hint="eastAsia"/>
          <w:sz w:val="28"/>
          <w:szCs w:val="28"/>
        </w:rPr>
        <w:t>合作</w:t>
      </w:r>
      <w:r w:rsidR="008A458D">
        <w:rPr>
          <w:rFonts w:asciiTheme="minorEastAsia" w:hAnsiTheme="minorEastAsia"/>
          <w:sz w:val="28"/>
          <w:szCs w:val="28"/>
        </w:rPr>
        <w:t>期刊发表</w:t>
      </w:r>
      <w:r w:rsidR="00AE4A99">
        <w:rPr>
          <w:rFonts w:asciiTheme="minorEastAsia" w:hAnsiTheme="minorEastAsia" w:hint="eastAsia"/>
          <w:sz w:val="28"/>
          <w:szCs w:val="28"/>
        </w:rPr>
        <w:t>。</w:t>
      </w:r>
    </w:p>
    <w:p w:rsidR="00A93542" w:rsidRDefault="00A93542" w:rsidP="00DA3DDB">
      <w:pPr>
        <w:ind w:firstLineChars="200" w:firstLine="560"/>
        <w:rPr>
          <w:rFonts w:asciiTheme="minorEastAsia" w:hAnsiTheme="minorEastAsia"/>
          <w:sz w:val="28"/>
          <w:szCs w:val="28"/>
        </w:rPr>
      </w:pPr>
      <w:r>
        <w:rPr>
          <w:rFonts w:asciiTheme="minorEastAsia" w:hAnsiTheme="minorEastAsia" w:hint="eastAsia"/>
          <w:sz w:val="28"/>
          <w:szCs w:val="28"/>
        </w:rPr>
        <w:t>联系</w:t>
      </w:r>
      <w:r>
        <w:rPr>
          <w:rFonts w:asciiTheme="minorEastAsia" w:hAnsiTheme="minorEastAsia"/>
          <w:sz w:val="28"/>
          <w:szCs w:val="28"/>
        </w:rPr>
        <w:t>方式：</w:t>
      </w:r>
    </w:p>
    <w:p w:rsidR="00A93542" w:rsidRDefault="00A93542" w:rsidP="00DA3DDB">
      <w:pPr>
        <w:ind w:firstLineChars="200" w:firstLine="560"/>
        <w:rPr>
          <w:rFonts w:asciiTheme="minorEastAsia" w:hAnsiTheme="minorEastAsia"/>
          <w:sz w:val="28"/>
          <w:szCs w:val="28"/>
        </w:rPr>
      </w:pPr>
      <w:r>
        <w:rPr>
          <w:rFonts w:asciiTheme="minorEastAsia" w:hAnsiTheme="minorEastAsia" w:hint="eastAsia"/>
          <w:sz w:val="28"/>
          <w:szCs w:val="28"/>
        </w:rPr>
        <w:t>联系人</w:t>
      </w:r>
      <w:r>
        <w:rPr>
          <w:rFonts w:asciiTheme="minorEastAsia" w:hAnsiTheme="minorEastAsia"/>
          <w:sz w:val="28"/>
          <w:szCs w:val="28"/>
        </w:rPr>
        <w:t>：</w:t>
      </w:r>
      <w:r>
        <w:rPr>
          <w:rFonts w:asciiTheme="minorEastAsia" w:hAnsiTheme="minorEastAsia" w:hint="eastAsia"/>
          <w:sz w:val="28"/>
          <w:szCs w:val="28"/>
        </w:rPr>
        <w:t>中国</w:t>
      </w:r>
      <w:r>
        <w:rPr>
          <w:rFonts w:asciiTheme="minorEastAsia" w:hAnsiTheme="minorEastAsia"/>
          <w:sz w:val="28"/>
          <w:szCs w:val="28"/>
        </w:rPr>
        <w:t>教育技术协会教育游戏专业委员会秘书处</w:t>
      </w:r>
      <w:r>
        <w:rPr>
          <w:rFonts w:asciiTheme="minorEastAsia" w:hAnsiTheme="minorEastAsia" w:hint="eastAsia"/>
          <w:sz w:val="28"/>
          <w:szCs w:val="28"/>
        </w:rPr>
        <w:t xml:space="preserve">  霍老师</w:t>
      </w:r>
    </w:p>
    <w:p w:rsidR="00A93542" w:rsidRPr="00A93542" w:rsidRDefault="00A93542" w:rsidP="00DA3DDB">
      <w:pPr>
        <w:ind w:firstLineChars="200" w:firstLine="560"/>
        <w:rPr>
          <w:rFonts w:asciiTheme="minorEastAsia" w:hAnsiTheme="minorEastAsia" w:hint="eastAsia"/>
          <w:sz w:val="28"/>
          <w:szCs w:val="28"/>
        </w:rPr>
      </w:pPr>
      <w:r>
        <w:rPr>
          <w:rFonts w:asciiTheme="minorEastAsia" w:hAnsiTheme="minorEastAsia" w:hint="eastAsia"/>
          <w:sz w:val="28"/>
          <w:szCs w:val="28"/>
        </w:rPr>
        <w:t>电子</w:t>
      </w:r>
      <w:r>
        <w:rPr>
          <w:rFonts w:asciiTheme="minorEastAsia" w:hAnsiTheme="minorEastAsia"/>
          <w:sz w:val="28"/>
          <w:szCs w:val="28"/>
        </w:rPr>
        <w:t>邮箱：jyyxzwh@163.com</w:t>
      </w:r>
    </w:p>
    <w:p w:rsidR="00703D06" w:rsidRPr="00DA3DDB" w:rsidRDefault="00703D06" w:rsidP="00DA3DDB">
      <w:pPr>
        <w:ind w:firstLineChars="200" w:firstLine="560"/>
        <w:rPr>
          <w:rFonts w:asciiTheme="minorEastAsia" w:hAnsiTheme="minorEastAsia"/>
          <w:sz w:val="28"/>
          <w:szCs w:val="28"/>
        </w:rPr>
      </w:pPr>
    </w:p>
    <w:p w:rsidR="00703D06" w:rsidRPr="00703D06" w:rsidRDefault="00703D06" w:rsidP="00703D06">
      <w:pPr>
        <w:ind w:firstLine="480"/>
        <w:rPr>
          <w:sz w:val="24"/>
          <w:szCs w:val="24"/>
        </w:rPr>
      </w:pPr>
    </w:p>
    <w:p w:rsidR="00961E37" w:rsidRPr="00E23EBF" w:rsidRDefault="00961E37" w:rsidP="00961E37">
      <w:pPr>
        <w:rPr>
          <w:sz w:val="24"/>
          <w:szCs w:val="24"/>
        </w:rPr>
      </w:pPr>
      <w:r w:rsidRPr="00E23EBF">
        <w:rPr>
          <w:sz w:val="24"/>
          <w:szCs w:val="24"/>
        </w:rPr>
        <w:t xml:space="preserve">   </w:t>
      </w:r>
      <w:r w:rsidR="00703D06">
        <w:rPr>
          <w:rFonts w:hint="eastAsia"/>
          <w:sz w:val="24"/>
          <w:szCs w:val="24"/>
        </w:rPr>
        <w:t xml:space="preserve"> </w:t>
      </w:r>
    </w:p>
    <w:p w:rsidR="00961E37" w:rsidRPr="00E23EBF" w:rsidRDefault="00961E37" w:rsidP="00961E37">
      <w:pPr>
        <w:rPr>
          <w:sz w:val="24"/>
          <w:szCs w:val="24"/>
        </w:rPr>
      </w:pPr>
      <w:r w:rsidRPr="00E23EBF">
        <w:rPr>
          <w:sz w:val="24"/>
          <w:szCs w:val="24"/>
        </w:rPr>
        <w:t xml:space="preserve"> </w:t>
      </w:r>
    </w:p>
    <w:p w:rsidR="00961E37" w:rsidRPr="00E63D60" w:rsidRDefault="00360F37" w:rsidP="00E63D60">
      <w:pPr>
        <w:ind w:firstLineChars="1250" w:firstLine="3514"/>
        <w:rPr>
          <w:b/>
          <w:sz w:val="28"/>
          <w:szCs w:val="28"/>
        </w:rPr>
      </w:pPr>
      <w:r w:rsidRPr="00E63D60">
        <w:rPr>
          <w:rFonts w:hint="eastAsia"/>
          <w:b/>
          <w:sz w:val="28"/>
          <w:szCs w:val="28"/>
        </w:rPr>
        <w:t>中国教育技术协会</w:t>
      </w:r>
      <w:r w:rsidR="00961E37" w:rsidRPr="00E63D60">
        <w:rPr>
          <w:rFonts w:hint="eastAsia"/>
          <w:b/>
          <w:sz w:val="28"/>
          <w:szCs w:val="28"/>
        </w:rPr>
        <w:t>教育</w:t>
      </w:r>
      <w:r w:rsidRPr="00E63D60">
        <w:rPr>
          <w:rFonts w:hint="eastAsia"/>
          <w:b/>
          <w:sz w:val="28"/>
          <w:szCs w:val="28"/>
        </w:rPr>
        <w:t>游戏</w:t>
      </w:r>
      <w:r w:rsidR="00961E37" w:rsidRPr="00E63D60">
        <w:rPr>
          <w:rFonts w:hint="eastAsia"/>
          <w:b/>
          <w:sz w:val="28"/>
          <w:szCs w:val="28"/>
        </w:rPr>
        <w:t>专业委员会</w:t>
      </w:r>
    </w:p>
    <w:p w:rsidR="00961E37" w:rsidRPr="00E63D60" w:rsidRDefault="00961E37" w:rsidP="00E63D60">
      <w:pPr>
        <w:ind w:firstLineChars="1700" w:firstLine="4779"/>
        <w:rPr>
          <w:b/>
          <w:sz w:val="28"/>
          <w:szCs w:val="28"/>
        </w:rPr>
      </w:pPr>
      <w:r w:rsidRPr="00E63D60">
        <w:rPr>
          <w:rFonts w:hint="eastAsia"/>
          <w:b/>
          <w:sz w:val="28"/>
          <w:szCs w:val="28"/>
        </w:rPr>
        <w:t>201</w:t>
      </w:r>
      <w:r w:rsidR="00D92860">
        <w:rPr>
          <w:b/>
          <w:sz w:val="28"/>
          <w:szCs w:val="28"/>
        </w:rPr>
        <w:t>7</w:t>
      </w:r>
      <w:r w:rsidRPr="00E63D60">
        <w:rPr>
          <w:rFonts w:hint="eastAsia"/>
          <w:b/>
          <w:sz w:val="28"/>
          <w:szCs w:val="28"/>
        </w:rPr>
        <w:t>年</w:t>
      </w:r>
      <w:r w:rsidR="00511281">
        <w:rPr>
          <w:b/>
          <w:sz w:val="28"/>
          <w:szCs w:val="28"/>
        </w:rPr>
        <w:t>5</w:t>
      </w:r>
      <w:r w:rsidRPr="00E63D60">
        <w:rPr>
          <w:rFonts w:hint="eastAsia"/>
          <w:b/>
          <w:sz w:val="28"/>
          <w:szCs w:val="28"/>
        </w:rPr>
        <w:t>月</w:t>
      </w:r>
      <w:r w:rsidR="00511281">
        <w:rPr>
          <w:b/>
          <w:sz w:val="28"/>
          <w:szCs w:val="28"/>
        </w:rPr>
        <w:t>20</w:t>
      </w:r>
      <w:r w:rsidRPr="00E63D60">
        <w:rPr>
          <w:rFonts w:hint="eastAsia"/>
          <w:b/>
          <w:sz w:val="28"/>
          <w:szCs w:val="28"/>
        </w:rPr>
        <w:t>日</w:t>
      </w:r>
    </w:p>
    <w:p w:rsidR="00721923" w:rsidRDefault="00721923" w:rsidP="00961E37">
      <w:pPr>
        <w:rPr>
          <w:sz w:val="24"/>
          <w:szCs w:val="24"/>
        </w:rPr>
      </w:pPr>
    </w:p>
    <w:p w:rsidR="00B32745" w:rsidRDefault="00B32745">
      <w:pPr>
        <w:widowControl/>
        <w:jc w:val="left"/>
        <w:rPr>
          <w:rFonts w:ascii="宋体" w:eastAsia="宋体" w:cs="宋体"/>
          <w:kern w:val="0"/>
          <w:sz w:val="28"/>
          <w:szCs w:val="28"/>
        </w:rPr>
      </w:pPr>
      <w:r>
        <w:rPr>
          <w:rFonts w:ascii="宋体" w:eastAsia="宋体" w:cs="宋体"/>
          <w:kern w:val="0"/>
          <w:sz w:val="28"/>
          <w:szCs w:val="28"/>
        </w:rPr>
        <w:br w:type="page"/>
      </w:r>
    </w:p>
    <w:p w:rsidR="00AE4A99" w:rsidRDefault="00AE4A99" w:rsidP="00AE4A99">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lastRenderedPageBreak/>
        <w:t>附件：</w:t>
      </w:r>
    </w:p>
    <w:p w:rsidR="00AE4A99" w:rsidRPr="00AE4A99" w:rsidRDefault="00AE4A99" w:rsidP="00AE4A99">
      <w:pPr>
        <w:autoSpaceDE w:val="0"/>
        <w:autoSpaceDN w:val="0"/>
        <w:adjustRightInd w:val="0"/>
        <w:ind w:firstLineChars="950" w:firstLine="2670"/>
        <w:jc w:val="left"/>
        <w:rPr>
          <w:rFonts w:ascii="宋体" w:eastAsia="宋体" w:cs="宋体"/>
          <w:b/>
          <w:kern w:val="0"/>
          <w:sz w:val="28"/>
          <w:szCs w:val="28"/>
        </w:rPr>
      </w:pPr>
      <w:r w:rsidRPr="00AE4A99">
        <w:rPr>
          <w:rFonts w:ascii="宋体" w:eastAsia="宋体" w:cs="宋体" w:hint="eastAsia"/>
          <w:b/>
          <w:kern w:val="0"/>
          <w:sz w:val="28"/>
          <w:szCs w:val="28"/>
        </w:rPr>
        <w:t>征文格式要求与规范</w:t>
      </w:r>
    </w:p>
    <w:p w:rsidR="00AE4A99" w:rsidRDefault="00AE4A99" w:rsidP="00AE4A99">
      <w:pPr>
        <w:autoSpaceDE w:val="0"/>
        <w:autoSpaceDN w:val="0"/>
        <w:adjustRightInd w:val="0"/>
        <w:ind w:firstLineChars="200" w:firstLine="420"/>
        <w:jc w:val="left"/>
        <w:rPr>
          <w:rFonts w:ascii="宋体" w:eastAsia="宋体" w:cs="宋体"/>
          <w:kern w:val="0"/>
          <w:szCs w:val="21"/>
        </w:rPr>
      </w:pP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一、论文一律采用</w:t>
      </w:r>
      <w:r>
        <w:rPr>
          <w:rFonts w:ascii="宋体" w:eastAsia="宋体" w:cs="宋体"/>
          <w:kern w:val="0"/>
          <w:szCs w:val="21"/>
        </w:rPr>
        <w:t xml:space="preserve">Word </w:t>
      </w:r>
      <w:r>
        <w:rPr>
          <w:rFonts w:ascii="宋体" w:eastAsia="宋体" w:cs="宋体" w:hint="eastAsia"/>
          <w:kern w:val="0"/>
          <w:szCs w:val="21"/>
        </w:rPr>
        <w:t>文档，插图请提供</w:t>
      </w:r>
      <w:r>
        <w:rPr>
          <w:rFonts w:ascii="宋体" w:eastAsia="宋体" w:cs="宋体"/>
          <w:kern w:val="0"/>
          <w:szCs w:val="21"/>
        </w:rPr>
        <w:t xml:space="preserve">tif </w:t>
      </w:r>
      <w:r>
        <w:rPr>
          <w:rFonts w:ascii="宋体" w:eastAsia="宋体" w:cs="宋体" w:hint="eastAsia"/>
          <w:kern w:val="0"/>
          <w:szCs w:val="21"/>
        </w:rPr>
        <w:t>格式黑白文件，精度为</w:t>
      </w:r>
      <w:r>
        <w:rPr>
          <w:rFonts w:ascii="宋体" w:eastAsia="宋体" w:cs="宋体"/>
          <w:kern w:val="0"/>
          <w:szCs w:val="21"/>
        </w:rPr>
        <w:t>300dpi</w:t>
      </w:r>
      <w:r>
        <w:rPr>
          <w:rFonts w:ascii="宋体" w:eastAsia="宋体" w:cs="宋体" w:hint="eastAsia"/>
          <w:kern w:val="0"/>
          <w:szCs w:val="21"/>
        </w:rPr>
        <w:t>。</w:t>
      </w: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二、论文内容（按顺序）包括：题名（</w:t>
      </w:r>
      <w:r>
        <w:rPr>
          <w:rFonts w:ascii="宋体" w:eastAsia="宋体" w:cs="宋体"/>
          <w:kern w:val="0"/>
          <w:szCs w:val="21"/>
        </w:rPr>
        <w:t xml:space="preserve">20 </w:t>
      </w:r>
      <w:r>
        <w:rPr>
          <w:rFonts w:ascii="宋体" w:eastAsia="宋体" w:cs="宋体" w:hint="eastAsia"/>
          <w:kern w:val="0"/>
          <w:szCs w:val="21"/>
        </w:rPr>
        <w:t>字以内为宜），作者姓名，作者单位（含地</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区名称和邮编），中文摘要和关键词（</w:t>
      </w:r>
      <w:r>
        <w:rPr>
          <w:rFonts w:ascii="宋体" w:eastAsia="宋体" w:cs="宋体"/>
          <w:kern w:val="0"/>
          <w:szCs w:val="21"/>
        </w:rPr>
        <w:t>3</w:t>
      </w:r>
      <w:r>
        <w:rPr>
          <w:rFonts w:ascii="宋体" w:eastAsia="宋体" w:cs="宋体" w:hint="eastAsia"/>
          <w:kern w:val="0"/>
          <w:szCs w:val="21"/>
        </w:rPr>
        <w:t>－</w:t>
      </w:r>
      <w:r>
        <w:rPr>
          <w:rFonts w:ascii="宋体" w:eastAsia="宋体" w:cs="宋体"/>
          <w:kern w:val="0"/>
          <w:szCs w:val="21"/>
        </w:rPr>
        <w:t xml:space="preserve">8 </w:t>
      </w:r>
      <w:r>
        <w:rPr>
          <w:rFonts w:ascii="宋体" w:eastAsia="宋体" w:cs="宋体" w:hint="eastAsia"/>
          <w:kern w:val="0"/>
          <w:szCs w:val="21"/>
        </w:rPr>
        <w:t>个），正文，参考文献（一般</w:t>
      </w:r>
      <w:r>
        <w:rPr>
          <w:rFonts w:ascii="宋体" w:eastAsia="宋体" w:cs="宋体"/>
          <w:kern w:val="0"/>
          <w:szCs w:val="21"/>
        </w:rPr>
        <w:t xml:space="preserve">10 </w:t>
      </w:r>
      <w:r>
        <w:rPr>
          <w:rFonts w:ascii="宋体" w:eastAsia="宋体" w:cs="宋体" w:hint="eastAsia"/>
          <w:kern w:val="0"/>
          <w:szCs w:val="21"/>
        </w:rPr>
        <w:t>条以内），</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英文摘要（与中文摘要基本一致，包含题名、作者姓名、作者单位、摘要、关键词），并</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在文稿首页页脚处写明第一作者简介（包括姓名、性别、职称、学位、研究方向）及论文属何项目、基金资助来源，注明基金项目名称，并在圆括号内注明其项目合同编号。</w:t>
      </w: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三、正文每页分两栏，栏宽及其间距默认即可。</w:t>
      </w: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四、论文摘要尽量写成报道性摘要，包括目的、方法、结果和结论（不少于</w:t>
      </w:r>
      <w:r>
        <w:rPr>
          <w:rFonts w:ascii="宋体" w:eastAsia="宋体" w:cs="宋体"/>
          <w:kern w:val="0"/>
          <w:szCs w:val="21"/>
        </w:rPr>
        <w:t>250</w:t>
      </w:r>
      <w:r>
        <w:rPr>
          <w:rFonts w:ascii="宋体" w:eastAsia="宋体" w:cs="宋体" w:hint="eastAsia"/>
          <w:kern w:val="0"/>
          <w:szCs w:val="21"/>
        </w:rPr>
        <w:t>字），摘要应具有独立性和自含性，采用第三人称的写法，不必使用“本文”、“作者”等作为主语。英文摘要应与中文摘要一致，必要时可适当加长英文摘要的篇幅，也采用第三称表述。</w:t>
      </w: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五、关键词选词要规范，应尽量从汉语主题表中选取，未被词表收录的词如果确有必</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要也可作为关键词选取。中英文关键词应一一对应。</w:t>
      </w: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六、文中图、表要符合国家规范，应有自明性，且随文出现。插图限</w:t>
      </w:r>
      <w:r>
        <w:rPr>
          <w:rFonts w:ascii="宋体" w:eastAsia="宋体" w:cs="宋体"/>
          <w:kern w:val="0"/>
          <w:szCs w:val="21"/>
        </w:rPr>
        <w:t xml:space="preserve">8 </w:t>
      </w:r>
      <w:r>
        <w:rPr>
          <w:rFonts w:ascii="宋体" w:eastAsia="宋体" w:cs="宋体" w:hint="eastAsia"/>
          <w:kern w:val="0"/>
          <w:szCs w:val="21"/>
        </w:rPr>
        <w:t>幅以内，照片</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应选清晰的黑白照片，图中文字、符号、纵横坐标中的标值、标值线必须写清楚，标目应</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使用标准的物理量和单位符号（一般不用中文表示）。文中表格一律采用“三线表”（不</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划竖线。附表限</w:t>
      </w:r>
      <w:r>
        <w:rPr>
          <w:rFonts w:ascii="宋体" w:eastAsia="宋体" w:cs="宋体"/>
          <w:kern w:val="0"/>
          <w:szCs w:val="21"/>
        </w:rPr>
        <w:t xml:space="preserve">4 </w:t>
      </w:r>
      <w:r>
        <w:rPr>
          <w:rFonts w:ascii="宋体" w:eastAsia="宋体" w:cs="宋体" w:hint="eastAsia"/>
          <w:kern w:val="0"/>
          <w:szCs w:val="21"/>
        </w:rPr>
        <w:t>个以内），表中的内容切忌与图和文字内容重复。</w:t>
      </w:r>
    </w:p>
    <w:p w:rsidR="00AE4A99" w:rsidRDefault="00AE4A99" w:rsidP="00AE4A99">
      <w:pPr>
        <w:autoSpaceDE w:val="0"/>
        <w:autoSpaceDN w:val="0"/>
        <w:adjustRightInd w:val="0"/>
        <w:ind w:firstLineChars="150" w:firstLine="315"/>
        <w:jc w:val="left"/>
        <w:rPr>
          <w:rFonts w:ascii="宋体" w:eastAsia="宋体" w:cs="宋体"/>
          <w:kern w:val="0"/>
          <w:szCs w:val="21"/>
        </w:rPr>
      </w:pPr>
      <w:r>
        <w:rPr>
          <w:rFonts w:ascii="宋体" w:eastAsia="宋体" w:cs="宋体" w:hint="eastAsia"/>
          <w:kern w:val="0"/>
          <w:szCs w:val="21"/>
        </w:rPr>
        <w:t>七、论文字体使用要求：标题三号字（黑体），小标题四号字（黑体），正文五号字</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（宋体）。正文（含图表）中所有物理量（用斜体）和计量单位（用正体）应符合国家标</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准或国际标准，外文字母、单位、符号的大小写、正斜体、上下角标及易混字母应标注清</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楚。</w:t>
      </w: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八、论文章节编号格式如下：一，（一），</w:t>
      </w:r>
      <w:r>
        <w:rPr>
          <w:rFonts w:ascii="宋体" w:eastAsia="宋体" w:cs="宋体"/>
          <w:kern w:val="0"/>
          <w:szCs w:val="21"/>
        </w:rPr>
        <w:t>1</w:t>
      </w:r>
      <w:r>
        <w:rPr>
          <w:rFonts w:ascii="宋体" w:eastAsia="宋体" w:cs="宋体" w:hint="eastAsia"/>
          <w:kern w:val="0"/>
          <w:szCs w:val="21"/>
        </w:rPr>
        <w:t>，（</w:t>
      </w:r>
      <w:r>
        <w:rPr>
          <w:rFonts w:ascii="宋体" w:eastAsia="宋体" w:cs="宋体"/>
          <w:kern w:val="0"/>
          <w:szCs w:val="21"/>
        </w:rPr>
        <w:t>1</w:t>
      </w:r>
      <w:r>
        <w:rPr>
          <w:rFonts w:ascii="宋体" w:eastAsia="宋体" w:cs="宋体" w:hint="eastAsia"/>
          <w:kern w:val="0"/>
          <w:szCs w:val="21"/>
        </w:rPr>
        <w:t>），①，</w:t>
      </w:r>
      <w:r>
        <w:rPr>
          <w:rFonts w:ascii="宋体" w:eastAsia="宋体" w:cs="宋体"/>
          <w:kern w:val="0"/>
          <w:szCs w:val="21"/>
        </w:rPr>
        <w:t xml:space="preserve">a </w:t>
      </w:r>
      <w:r>
        <w:rPr>
          <w:rFonts w:ascii="宋体" w:eastAsia="宋体" w:cs="宋体" w:hint="eastAsia"/>
          <w:kern w:val="0"/>
          <w:szCs w:val="21"/>
        </w:rPr>
        <w:t>等。</w:t>
      </w:r>
    </w:p>
    <w:p w:rsidR="00AE4A99" w:rsidRDefault="00AE4A99" w:rsidP="00AE4A9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九、参考文献序号应按文中引用顺序排列。著录格式如下：</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 xml:space="preserve"> </w:t>
      </w:r>
      <w:r>
        <w:rPr>
          <w:rFonts w:ascii="宋体" w:eastAsia="宋体" w:cs="宋体" w:hint="eastAsia"/>
          <w:kern w:val="0"/>
          <w:szCs w:val="21"/>
        </w:rPr>
        <w:t xml:space="preserve"> 专著：</w:t>
      </w:r>
      <w:r>
        <w:rPr>
          <w:rFonts w:ascii="宋体" w:eastAsia="宋体" w:cs="宋体"/>
          <w:kern w:val="0"/>
          <w:szCs w:val="21"/>
        </w:rPr>
        <w:t>[</w:t>
      </w:r>
      <w:r>
        <w:rPr>
          <w:rFonts w:ascii="宋体" w:eastAsia="宋体" w:cs="宋体" w:hint="eastAsia"/>
          <w:kern w:val="0"/>
          <w:szCs w:val="21"/>
        </w:rPr>
        <w:t>序号</w:t>
      </w:r>
      <w:r>
        <w:rPr>
          <w:rFonts w:ascii="宋体" w:eastAsia="宋体" w:cs="宋体"/>
          <w:kern w:val="0"/>
          <w:szCs w:val="21"/>
        </w:rPr>
        <w:t>]</w:t>
      </w:r>
      <w:r>
        <w:rPr>
          <w:rFonts w:ascii="宋体" w:eastAsia="宋体" w:cs="宋体" w:hint="eastAsia"/>
          <w:kern w:val="0"/>
          <w:szCs w:val="21"/>
        </w:rPr>
        <w:t>著者</w:t>
      </w:r>
      <w:r>
        <w:rPr>
          <w:rFonts w:ascii="宋体" w:eastAsia="宋体" w:cs="宋体"/>
          <w:kern w:val="0"/>
          <w:szCs w:val="21"/>
        </w:rPr>
        <w:t>.</w:t>
      </w:r>
      <w:r>
        <w:rPr>
          <w:rFonts w:ascii="宋体" w:eastAsia="宋体" w:cs="宋体" w:hint="eastAsia"/>
          <w:kern w:val="0"/>
          <w:szCs w:val="21"/>
        </w:rPr>
        <w:t>书名</w:t>
      </w:r>
      <w:r>
        <w:rPr>
          <w:rFonts w:ascii="宋体" w:eastAsia="宋体" w:cs="宋体"/>
          <w:kern w:val="0"/>
          <w:szCs w:val="21"/>
        </w:rPr>
        <w:t>[M].</w:t>
      </w:r>
      <w:r>
        <w:rPr>
          <w:rFonts w:ascii="宋体" w:eastAsia="宋体" w:cs="宋体" w:hint="eastAsia"/>
          <w:kern w:val="0"/>
          <w:szCs w:val="21"/>
        </w:rPr>
        <w:t>出版地：出版者，出版年</w:t>
      </w:r>
      <w:r>
        <w:rPr>
          <w:rFonts w:ascii="宋体" w:eastAsia="宋体" w:cs="宋体"/>
          <w:kern w:val="0"/>
          <w:szCs w:val="21"/>
        </w:rPr>
        <w:t>.</w:t>
      </w:r>
      <w:r>
        <w:rPr>
          <w:rFonts w:ascii="宋体" w:eastAsia="宋体" w:cs="宋体" w:hint="eastAsia"/>
          <w:kern w:val="0"/>
          <w:szCs w:val="21"/>
        </w:rPr>
        <w:t>起止页码</w:t>
      </w:r>
      <w:r>
        <w:rPr>
          <w:rFonts w:ascii="宋体" w:eastAsia="宋体" w:cs="宋体"/>
          <w:kern w:val="0"/>
          <w:szCs w:val="21"/>
        </w:rPr>
        <w:t>.</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 xml:space="preserve"> </w:t>
      </w:r>
      <w:r>
        <w:rPr>
          <w:rFonts w:ascii="宋体" w:eastAsia="宋体" w:cs="宋体" w:hint="eastAsia"/>
          <w:kern w:val="0"/>
          <w:szCs w:val="21"/>
        </w:rPr>
        <w:t xml:space="preserve"> 期刊：</w:t>
      </w:r>
      <w:r>
        <w:rPr>
          <w:rFonts w:ascii="宋体" w:eastAsia="宋体" w:cs="宋体"/>
          <w:kern w:val="0"/>
          <w:szCs w:val="21"/>
        </w:rPr>
        <w:t>[</w:t>
      </w:r>
      <w:r>
        <w:rPr>
          <w:rFonts w:ascii="宋体" w:eastAsia="宋体" w:cs="宋体" w:hint="eastAsia"/>
          <w:kern w:val="0"/>
          <w:szCs w:val="21"/>
        </w:rPr>
        <w:t>序号</w:t>
      </w:r>
      <w:r>
        <w:rPr>
          <w:rFonts w:ascii="宋体" w:eastAsia="宋体" w:cs="宋体"/>
          <w:kern w:val="0"/>
          <w:szCs w:val="21"/>
        </w:rPr>
        <w:t>]</w:t>
      </w:r>
      <w:r>
        <w:rPr>
          <w:rFonts w:ascii="宋体" w:eastAsia="宋体" w:cs="宋体" w:hint="eastAsia"/>
          <w:kern w:val="0"/>
          <w:szCs w:val="21"/>
        </w:rPr>
        <w:t>著者</w:t>
      </w:r>
      <w:r>
        <w:rPr>
          <w:rFonts w:ascii="宋体" w:eastAsia="宋体" w:cs="宋体"/>
          <w:kern w:val="0"/>
          <w:szCs w:val="21"/>
        </w:rPr>
        <w:t>.</w:t>
      </w:r>
      <w:r>
        <w:rPr>
          <w:rFonts w:ascii="宋体" w:eastAsia="宋体" w:cs="宋体" w:hint="eastAsia"/>
          <w:kern w:val="0"/>
          <w:szCs w:val="21"/>
        </w:rPr>
        <w:t>篇名</w:t>
      </w:r>
      <w:r>
        <w:rPr>
          <w:rFonts w:ascii="宋体" w:eastAsia="宋体" w:cs="宋体"/>
          <w:kern w:val="0"/>
          <w:szCs w:val="21"/>
        </w:rPr>
        <w:t>[J].</w:t>
      </w:r>
      <w:r>
        <w:rPr>
          <w:rFonts w:ascii="宋体" w:eastAsia="宋体" w:cs="宋体" w:hint="eastAsia"/>
          <w:kern w:val="0"/>
          <w:szCs w:val="21"/>
        </w:rPr>
        <w:t>刊名</w:t>
      </w:r>
      <w:r>
        <w:rPr>
          <w:rFonts w:ascii="宋体" w:eastAsia="宋体" w:cs="宋体"/>
          <w:kern w:val="0"/>
          <w:szCs w:val="21"/>
        </w:rPr>
        <w:t>.</w:t>
      </w:r>
      <w:r>
        <w:rPr>
          <w:rFonts w:ascii="宋体" w:eastAsia="宋体" w:cs="宋体" w:hint="eastAsia"/>
          <w:kern w:val="0"/>
          <w:szCs w:val="21"/>
        </w:rPr>
        <w:t>出版年，卷号（期号）：起止页码</w:t>
      </w:r>
      <w:r>
        <w:rPr>
          <w:rFonts w:ascii="宋体" w:eastAsia="宋体" w:cs="宋体"/>
          <w:kern w:val="0"/>
          <w:szCs w:val="21"/>
        </w:rPr>
        <w:t>.</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 xml:space="preserve"> </w:t>
      </w:r>
      <w:r>
        <w:rPr>
          <w:rFonts w:ascii="宋体" w:eastAsia="宋体" w:cs="宋体" w:hint="eastAsia"/>
          <w:kern w:val="0"/>
          <w:szCs w:val="21"/>
        </w:rPr>
        <w:t xml:space="preserve"> 论文集：</w:t>
      </w:r>
      <w:r>
        <w:rPr>
          <w:rFonts w:ascii="宋体" w:eastAsia="宋体" w:cs="宋体"/>
          <w:kern w:val="0"/>
          <w:szCs w:val="21"/>
        </w:rPr>
        <w:t>[</w:t>
      </w:r>
      <w:r>
        <w:rPr>
          <w:rFonts w:ascii="宋体" w:eastAsia="宋体" w:cs="宋体" w:hint="eastAsia"/>
          <w:kern w:val="0"/>
          <w:szCs w:val="21"/>
        </w:rPr>
        <w:t>序号</w:t>
      </w:r>
      <w:r>
        <w:rPr>
          <w:rFonts w:ascii="宋体" w:eastAsia="宋体" w:cs="宋体"/>
          <w:kern w:val="0"/>
          <w:szCs w:val="21"/>
        </w:rPr>
        <w:t>]</w:t>
      </w:r>
      <w:r>
        <w:rPr>
          <w:rFonts w:ascii="宋体" w:eastAsia="宋体" w:cs="宋体" w:hint="eastAsia"/>
          <w:kern w:val="0"/>
          <w:szCs w:val="21"/>
        </w:rPr>
        <w:t>著者</w:t>
      </w:r>
      <w:r>
        <w:rPr>
          <w:rFonts w:ascii="宋体" w:eastAsia="宋体" w:cs="宋体"/>
          <w:kern w:val="0"/>
          <w:szCs w:val="21"/>
        </w:rPr>
        <w:t>.</w:t>
      </w:r>
      <w:r>
        <w:rPr>
          <w:rFonts w:ascii="宋体" w:eastAsia="宋体" w:cs="宋体" w:hint="eastAsia"/>
          <w:kern w:val="0"/>
          <w:szCs w:val="21"/>
        </w:rPr>
        <w:t>篇名</w:t>
      </w:r>
      <w:r>
        <w:rPr>
          <w:rFonts w:ascii="宋体" w:eastAsia="宋体" w:cs="宋体"/>
          <w:kern w:val="0"/>
          <w:szCs w:val="21"/>
        </w:rPr>
        <w:t>[A].</w:t>
      </w:r>
      <w:r>
        <w:rPr>
          <w:rFonts w:ascii="宋体" w:eastAsia="宋体" w:cs="宋体" w:hint="eastAsia"/>
          <w:kern w:val="0"/>
          <w:szCs w:val="21"/>
        </w:rPr>
        <w:t>编者</w:t>
      </w:r>
      <w:r>
        <w:rPr>
          <w:rFonts w:ascii="宋体" w:eastAsia="宋体" w:cs="宋体"/>
          <w:kern w:val="0"/>
          <w:szCs w:val="21"/>
        </w:rPr>
        <w:t>.</w:t>
      </w:r>
      <w:r>
        <w:rPr>
          <w:rFonts w:ascii="宋体" w:eastAsia="宋体" w:cs="宋体" w:hint="eastAsia"/>
          <w:kern w:val="0"/>
          <w:szCs w:val="21"/>
        </w:rPr>
        <w:t>论文集名</w:t>
      </w:r>
      <w:r>
        <w:rPr>
          <w:rFonts w:ascii="宋体" w:eastAsia="宋体" w:cs="宋体"/>
          <w:kern w:val="0"/>
          <w:szCs w:val="21"/>
        </w:rPr>
        <w:t>[C].</w:t>
      </w:r>
      <w:r>
        <w:rPr>
          <w:rFonts w:ascii="宋体" w:eastAsia="宋体" w:cs="宋体" w:hint="eastAsia"/>
          <w:kern w:val="0"/>
          <w:szCs w:val="21"/>
        </w:rPr>
        <w:t>出版地：出版者，出版年：起止页码</w:t>
      </w:r>
      <w:r>
        <w:rPr>
          <w:rFonts w:ascii="宋体" w:eastAsia="宋体" w:cs="宋体"/>
          <w:kern w:val="0"/>
          <w:szCs w:val="21"/>
        </w:rPr>
        <w:t>.</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 xml:space="preserve"> </w:t>
      </w:r>
      <w:r>
        <w:rPr>
          <w:rFonts w:ascii="宋体" w:eastAsia="宋体" w:cs="宋体" w:hint="eastAsia"/>
          <w:kern w:val="0"/>
          <w:szCs w:val="21"/>
        </w:rPr>
        <w:t xml:space="preserve"> 学位论文：</w:t>
      </w:r>
      <w:r>
        <w:rPr>
          <w:rFonts w:ascii="宋体" w:eastAsia="宋体" w:cs="宋体"/>
          <w:kern w:val="0"/>
          <w:szCs w:val="21"/>
        </w:rPr>
        <w:t>[</w:t>
      </w:r>
      <w:r>
        <w:rPr>
          <w:rFonts w:ascii="宋体" w:eastAsia="宋体" w:cs="宋体" w:hint="eastAsia"/>
          <w:kern w:val="0"/>
          <w:szCs w:val="21"/>
        </w:rPr>
        <w:t>序号</w:t>
      </w:r>
      <w:r>
        <w:rPr>
          <w:rFonts w:ascii="宋体" w:eastAsia="宋体" w:cs="宋体"/>
          <w:kern w:val="0"/>
          <w:szCs w:val="21"/>
        </w:rPr>
        <w:t>]</w:t>
      </w:r>
      <w:r>
        <w:rPr>
          <w:rFonts w:ascii="宋体" w:eastAsia="宋体" w:cs="宋体" w:hint="eastAsia"/>
          <w:kern w:val="0"/>
          <w:szCs w:val="21"/>
        </w:rPr>
        <w:t>著者</w:t>
      </w:r>
      <w:r>
        <w:rPr>
          <w:rFonts w:ascii="宋体" w:eastAsia="宋体" w:cs="宋体"/>
          <w:kern w:val="0"/>
          <w:szCs w:val="21"/>
        </w:rPr>
        <w:t>.</w:t>
      </w:r>
      <w:r>
        <w:rPr>
          <w:rFonts w:ascii="宋体" w:eastAsia="宋体" w:cs="宋体" w:hint="eastAsia"/>
          <w:kern w:val="0"/>
          <w:szCs w:val="21"/>
        </w:rPr>
        <w:t>题名</w:t>
      </w:r>
      <w:r>
        <w:rPr>
          <w:rFonts w:ascii="宋体" w:eastAsia="宋体" w:cs="宋体"/>
          <w:kern w:val="0"/>
          <w:szCs w:val="21"/>
        </w:rPr>
        <w:t>[ D ].</w:t>
      </w:r>
      <w:r>
        <w:rPr>
          <w:rFonts w:ascii="宋体" w:eastAsia="宋体" w:cs="宋体" w:hint="eastAsia"/>
          <w:kern w:val="0"/>
          <w:szCs w:val="21"/>
        </w:rPr>
        <w:t>保存地：保存单位，授予年</w:t>
      </w:r>
      <w:r>
        <w:rPr>
          <w:rFonts w:ascii="宋体" w:eastAsia="宋体" w:cs="宋体"/>
          <w:kern w:val="0"/>
          <w:szCs w:val="21"/>
        </w:rPr>
        <w:t>.</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 xml:space="preserve"> </w:t>
      </w:r>
      <w:r>
        <w:rPr>
          <w:rFonts w:ascii="宋体" w:eastAsia="宋体" w:cs="宋体" w:hint="eastAsia"/>
          <w:kern w:val="0"/>
          <w:szCs w:val="21"/>
        </w:rPr>
        <w:t xml:space="preserve"> 标准文献：</w:t>
      </w:r>
      <w:r>
        <w:rPr>
          <w:rFonts w:ascii="宋体" w:eastAsia="宋体" w:cs="宋体"/>
          <w:kern w:val="0"/>
          <w:szCs w:val="21"/>
        </w:rPr>
        <w:t>[</w:t>
      </w:r>
      <w:r>
        <w:rPr>
          <w:rFonts w:ascii="宋体" w:eastAsia="宋体" w:cs="宋体" w:hint="eastAsia"/>
          <w:kern w:val="0"/>
          <w:szCs w:val="21"/>
        </w:rPr>
        <w:t>序号</w:t>
      </w:r>
      <w:r>
        <w:rPr>
          <w:rFonts w:ascii="宋体" w:eastAsia="宋体" w:cs="宋体"/>
          <w:kern w:val="0"/>
          <w:szCs w:val="21"/>
        </w:rPr>
        <w:t>]</w:t>
      </w:r>
      <w:r>
        <w:rPr>
          <w:rFonts w:ascii="宋体" w:eastAsia="宋体" w:cs="宋体" w:hint="eastAsia"/>
          <w:kern w:val="0"/>
          <w:szCs w:val="21"/>
        </w:rPr>
        <w:t>标准制定者</w:t>
      </w:r>
      <w:r>
        <w:rPr>
          <w:rFonts w:ascii="宋体" w:eastAsia="宋体" w:cs="宋体"/>
          <w:kern w:val="0"/>
          <w:szCs w:val="21"/>
        </w:rPr>
        <w:t>.</w:t>
      </w:r>
      <w:r>
        <w:rPr>
          <w:rFonts w:ascii="宋体" w:eastAsia="宋体" w:cs="宋体" w:hint="eastAsia"/>
          <w:kern w:val="0"/>
          <w:szCs w:val="21"/>
        </w:rPr>
        <w:t>标准名和编号</w:t>
      </w:r>
      <w:r>
        <w:rPr>
          <w:rFonts w:ascii="宋体" w:eastAsia="宋体" w:cs="宋体"/>
          <w:kern w:val="0"/>
          <w:szCs w:val="21"/>
        </w:rPr>
        <w:t>[S].</w:t>
      </w:r>
      <w:r>
        <w:rPr>
          <w:rFonts w:ascii="宋体" w:eastAsia="宋体" w:cs="宋体" w:hint="eastAsia"/>
          <w:kern w:val="0"/>
          <w:szCs w:val="21"/>
        </w:rPr>
        <w:t>发布年</w:t>
      </w:r>
      <w:r>
        <w:rPr>
          <w:rFonts w:ascii="宋体" w:eastAsia="宋体" w:cs="宋体"/>
          <w:kern w:val="0"/>
          <w:szCs w:val="21"/>
        </w:rPr>
        <w:t>.</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 xml:space="preserve"> </w:t>
      </w:r>
      <w:r>
        <w:rPr>
          <w:rFonts w:ascii="宋体" w:eastAsia="宋体" w:cs="宋体" w:hint="eastAsia"/>
          <w:kern w:val="0"/>
          <w:szCs w:val="21"/>
        </w:rPr>
        <w:t xml:space="preserve"> 电子文献：</w:t>
      </w:r>
      <w:r>
        <w:rPr>
          <w:rFonts w:ascii="宋体" w:eastAsia="宋体" w:cs="宋体"/>
          <w:kern w:val="0"/>
          <w:szCs w:val="21"/>
        </w:rPr>
        <w:t>[</w:t>
      </w:r>
      <w:r>
        <w:rPr>
          <w:rFonts w:ascii="宋体" w:eastAsia="宋体" w:cs="宋体" w:hint="eastAsia"/>
          <w:kern w:val="0"/>
          <w:szCs w:val="21"/>
        </w:rPr>
        <w:t>序号</w:t>
      </w:r>
      <w:r>
        <w:rPr>
          <w:rFonts w:ascii="宋体" w:eastAsia="宋体" w:cs="宋体"/>
          <w:kern w:val="0"/>
          <w:szCs w:val="21"/>
        </w:rPr>
        <w:t>]</w:t>
      </w:r>
      <w:r>
        <w:rPr>
          <w:rFonts w:ascii="宋体" w:eastAsia="宋体" w:cs="宋体" w:hint="eastAsia"/>
          <w:kern w:val="0"/>
          <w:szCs w:val="21"/>
        </w:rPr>
        <w:t>著者</w:t>
      </w:r>
      <w:r>
        <w:rPr>
          <w:rFonts w:ascii="宋体" w:eastAsia="宋体" w:cs="宋体"/>
          <w:kern w:val="0"/>
          <w:szCs w:val="21"/>
        </w:rPr>
        <w:t>.</w:t>
      </w:r>
      <w:r>
        <w:rPr>
          <w:rFonts w:ascii="宋体" w:eastAsia="宋体" w:cs="宋体" w:hint="eastAsia"/>
          <w:kern w:val="0"/>
          <w:szCs w:val="21"/>
        </w:rPr>
        <w:t>文献名</w:t>
      </w:r>
      <w:r>
        <w:rPr>
          <w:rFonts w:ascii="宋体" w:eastAsia="宋体" w:cs="宋体"/>
          <w:kern w:val="0"/>
          <w:szCs w:val="21"/>
        </w:rPr>
        <w:t xml:space="preserve">[ </w:t>
      </w:r>
      <w:r>
        <w:rPr>
          <w:rFonts w:ascii="宋体" w:eastAsia="宋体" w:cs="宋体" w:hint="eastAsia"/>
          <w:kern w:val="0"/>
          <w:szCs w:val="21"/>
        </w:rPr>
        <w:t>文献</w:t>
      </w:r>
      <w:r>
        <w:rPr>
          <w:rFonts w:ascii="宋体" w:eastAsia="宋体" w:cs="宋体"/>
          <w:kern w:val="0"/>
          <w:szCs w:val="21"/>
        </w:rPr>
        <w:t>/</w:t>
      </w:r>
      <w:r>
        <w:rPr>
          <w:rFonts w:ascii="宋体" w:eastAsia="宋体" w:cs="宋体" w:hint="eastAsia"/>
          <w:kern w:val="0"/>
          <w:szCs w:val="21"/>
        </w:rPr>
        <w:t>载体类型</w:t>
      </w:r>
      <w:r>
        <w:rPr>
          <w:rFonts w:ascii="宋体" w:eastAsia="宋体" w:cs="宋体"/>
          <w:kern w:val="0"/>
          <w:szCs w:val="21"/>
        </w:rPr>
        <w:t xml:space="preserve"> ].</w:t>
      </w:r>
      <w:r>
        <w:rPr>
          <w:rFonts w:ascii="宋体" w:eastAsia="宋体" w:cs="宋体" w:hint="eastAsia"/>
          <w:kern w:val="0"/>
          <w:szCs w:val="21"/>
        </w:rPr>
        <w:t>文献出处或可获得地址，发布日期</w:t>
      </w:r>
      <w:r>
        <w:rPr>
          <w:rFonts w:ascii="宋体" w:eastAsia="宋体" w:cs="宋体"/>
          <w:kern w:val="0"/>
          <w:szCs w:val="21"/>
        </w:rPr>
        <w:t>.</w:t>
      </w:r>
    </w:p>
    <w:p w:rsidR="00AE4A99" w:rsidRDefault="00AE4A99" w:rsidP="00AE4A99">
      <w:pPr>
        <w:autoSpaceDE w:val="0"/>
        <w:autoSpaceDN w:val="0"/>
        <w:adjustRightInd w:val="0"/>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 xml:space="preserve"> </w:t>
      </w:r>
      <w:r>
        <w:rPr>
          <w:rFonts w:ascii="宋体" w:eastAsia="宋体" w:cs="宋体" w:hint="eastAsia"/>
          <w:kern w:val="0"/>
          <w:szCs w:val="21"/>
        </w:rPr>
        <w:t xml:space="preserve"> 电子文献类型：数据库</w:t>
      </w:r>
      <w:r>
        <w:rPr>
          <w:rFonts w:ascii="宋体" w:eastAsia="宋体" w:cs="宋体"/>
          <w:kern w:val="0"/>
          <w:szCs w:val="21"/>
        </w:rPr>
        <w:t>DB</w:t>
      </w:r>
      <w:r>
        <w:rPr>
          <w:rFonts w:ascii="宋体" w:eastAsia="宋体" w:cs="宋体" w:hint="eastAsia"/>
          <w:kern w:val="0"/>
          <w:szCs w:val="21"/>
        </w:rPr>
        <w:t>，计算机程序</w:t>
      </w:r>
      <w:r>
        <w:rPr>
          <w:rFonts w:ascii="宋体" w:eastAsia="宋体" w:cs="宋体"/>
          <w:kern w:val="0"/>
          <w:szCs w:val="21"/>
        </w:rPr>
        <w:t>CP</w:t>
      </w:r>
      <w:r>
        <w:rPr>
          <w:rFonts w:ascii="宋体" w:eastAsia="宋体" w:cs="宋体" w:hint="eastAsia"/>
          <w:kern w:val="0"/>
          <w:szCs w:val="21"/>
        </w:rPr>
        <w:t>，电子公告</w:t>
      </w:r>
      <w:r>
        <w:rPr>
          <w:rFonts w:ascii="宋体" w:eastAsia="宋体" w:cs="宋体"/>
          <w:kern w:val="0"/>
          <w:szCs w:val="21"/>
        </w:rPr>
        <w:t>EB.</w:t>
      </w:r>
    </w:p>
    <w:p w:rsidR="0010149C" w:rsidRPr="00AE4A99" w:rsidRDefault="0010149C">
      <w:pPr>
        <w:rPr>
          <w:sz w:val="24"/>
          <w:szCs w:val="24"/>
        </w:rPr>
      </w:pPr>
    </w:p>
    <w:sectPr w:rsidR="0010149C" w:rsidRPr="00AE4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50" w:rsidRDefault="006D3050" w:rsidP="00A66070">
      <w:r>
        <w:separator/>
      </w:r>
    </w:p>
  </w:endnote>
  <w:endnote w:type="continuationSeparator" w:id="0">
    <w:p w:rsidR="006D3050" w:rsidRDefault="006D3050" w:rsidP="00A6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50" w:rsidRDefault="006D3050" w:rsidP="00A66070">
      <w:r>
        <w:separator/>
      </w:r>
    </w:p>
  </w:footnote>
  <w:footnote w:type="continuationSeparator" w:id="0">
    <w:p w:rsidR="006D3050" w:rsidRDefault="006D3050" w:rsidP="00A6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6660"/>
    <w:multiLevelType w:val="hybridMultilevel"/>
    <w:tmpl w:val="ED00B7B2"/>
    <w:lvl w:ilvl="0" w:tplc="B5C61E0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37"/>
    <w:rsid w:val="0000040B"/>
    <w:rsid w:val="00027E53"/>
    <w:rsid w:val="00087F81"/>
    <w:rsid w:val="00093CBE"/>
    <w:rsid w:val="000A205B"/>
    <w:rsid w:val="000C1764"/>
    <w:rsid w:val="000F4741"/>
    <w:rsid w:val="00100E45"/>
    <w:rsid w:val="0010149C"/>
    <w:rsid w:val="00135765"/>
    <w:rsid w:val="001445D8"/>
    <w:rsid w:val="00171C29"/>
    <w:rsid w:val="001B1E7E"/>
    <w:rsid w:val="001D7895"/>
    <w:rsid w:val="00254967"/>
    <w:rsid w:val="00256B7B"/>
    <w:rsid w:val="00291080"/>
    <w:rsid w:val="002B1D53"/>
    <w:rsid w:val="00360E36"/>
    <w:rsid w:val="00360F37"/>
    <w:rsid w:val="004066BE"/>
    <w:rsid w:val="00473106"/>
    <w:rsid w:val="00483041"/>
    <w:rsid w:val="004F1B7A"/>
    <w:rsid w:val="00511281"/>
    <w:rsid w:val="00511F79"/>
    <w:rsid w:val="0053783B"/>
    <w:rsid w:val="00545D28"/>
    <w:rsid w:val="005A3326"/>
    <w:rsid w:val="006216CF"/>
    <w:rsid w:val="00683221"/>
    <w:rsid w:val="006D3050"/>
    <w:rsid w:val="006E459E"/>
    <w:rsid w:val="00703D06"/>
    <w:rsid w:val="00712AE9"/>
    <w:rsid w:val="00713F19"/>
    <w:rsid w:val="00721923"/>
    <w:rsid w:val="00874093"/>
    <w:rsid w:val="008844C9"/>
    <w:rsid w:val="008A458D"/>
    <w:rsid w:val="008F1E35"/>
    <w:rsid w:val="00933096"/>
    <w:rsid w:val="00943886"/>
    <w:rsid w:val="00943C49"/>
    <w:rsid w:val="00961E37"/>
    <w:rsid w:val="009A7F46"/>
    <w:rsid w:val="009D4D12"/>
    <w:rsid w:val="00A1724F"/>
    <w:rsid w:val="00A22201"/>
    <w:rsid w:val="00A66070"/>
    <w:rsid w:val="00A93542"/>
    <w:rsid w:val="00AC7DBC"/>
    <w:rsid w:val="00AD4536"/>
    <w:rsid w:val="00AE4A99"/>
    <w:rsid w:val="00AF7FF5"/>
    <w:rsid w:val="00B32745"/>
    <w:rsid w:val="00B32AB7"/>
    <w:rsid w:val="00B819F5"/>
    <w:rsid w:val="00BD5CE2"/>
    <w:rsid w:val="00C76F03"/>
    <w:rsid w:val="00CD1DA0"/>
    <w:rsid w:val="00D4080A"/>
    <w:rsid w:val="00D92860"/>
    <w:rsid w:val="00D94A3D"/>
    <w:rsid w:val="00DA3DDB"/>
    <w:rsid w:val="00E23EBF"/>
    <w:rsid w:val="00E44915"/>
    <w:rsid w:val="00E63D60"/>
    <w:rsid w:val="00E914CB"/>
    <w:rsid w:val="00F14ACF"/>
    <w:rsid w:val="00F42271"/>
    <w:rsid w:val="00F442E6"/>
    <w:rsid w:val="00F5616E"/>
    <w:rsid w:val="00FA5901"/>
    <w:rsid w:val="00FF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B56EB-0B72-4C7F-8702-13875D41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6070"/>
    <w:rPr>
      <w:sz w:val="18"/>
      <w:szCs w:val="18"/>
    </w:rPr>
  </w:style>
  <w:style w:type="paragraph" w:styleId="a4">
    <w:name w:val="footer"/>
    <w:basedOn w:val="a"/>
    <w:link w:val="Char0"/>
    <w:uiPriority w:val="99"/>
    <w:unhideWhenUsed/>
    <w:rsid w:val="00A66070"/>
    <w:pPr>
      <w:tabs>
        <w:tab w:val="center" w:pos="4153"/>
        <w:tab w:val="right" w:pos="8306"/>
      </w:tabs>
      <w:snapToGrid w:val="0"/>
      <w:jc w:val="left"/>
    </w:pPr>
    <w:rPr>
      <w:sz w:val="18"/>
      <w:szCs w:val="18"/>
    </w:rPr>
  </w:style>
  <w:style w:type="character" w:customStyle="1" w:styleId="Char0">
    <w:name w:val="页脚 Char"/>
    <w:basedOn w:val="a0"/>
    <w:link w:val="a4"/>
    <w:uiPriority w:val="99"/>
    <w:rsid w:val="00A66070"/>
    <w:rPr>
      <w:sz w:val="18"/>
      <w:szCs w:val="18"/>
    </w:rPr>
  </w:style>
  <w:style w:type="paragraph" w:styleId="a5">
    <w:name w:val="List Paragraph"/>
    <w:basedOn w:val="a"/>
    <w:uiPriority w:val="34"/>
    <w:qFormat/>
    <w:rsid w:val="00CD1D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Administrator</cp:lastModifiedBy>
  <cp:revision>52</cp:revision>
  <dcterms:created xsi:type="dcterms:W3CDTF">2016-06-02T07:37:00Z</dcterms:created>
  <dcterms:modified xsi:type="dcterms:W3CDTF">2017-05-30T14:33:00Z</dcterms:modified>
</cp:coreProperties>
</file>